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0877" w14:textId="75286F1A" w:rsidR="0068345D" w:rsidRDefault="0068345D" w:rsidP="004A394E">
      <w:pPr>
        <w:pStyle w:val="Ttulo3"/>
        <w:jc w:val="center"/>
        <w:rPr>
          <w:rFonts w:ascii="Arial" w:hAnsi="Arial" w:cs="Arial"/>
          <w:b/>
          <w:sz w:val="28"/>
          <w:lang w:val="es-MX"/>
        </w:rPr>
      </w:pPr>
      <w:bookmarkStart w:id="0" w:name="_Toc100223717"/>
      <w:r w:rsidRPr="004A394E">
        <w:rPr>
          <w:rFonts w:ascii="Arial" w:hAnsi="Arial" w:cs="Arial"/>
          <w:b/>
          <w:sz w:val="28"/>
          <w:lang w:val="es-MX"/>
        </w:rPr>
        <w:t>Estructura del átomo AF04 – Depósitos</w:t>
      </w:r>
      <w:bookmarkEnd w:id="0"/>
    </w:p>
    <w:p w14:paraId="2CC07A71" w14:textId="77777777" w:rsidR="004A394E" w:rsidRPr="004A394E" w:rsidRDefault="004A394E" w:rsidP="004A394E">
      <w:pPr>
        <w:rPr>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8"/>
        <w:gridCol w:w="5105"/>
        <w:gridCol w:w="1695"/>
        <w:gridCol w:w="3050"/>
      </w:tblGrid>
      <w:tr w:rsidR="0068345D" w:rsidRPr="005D596E" w14:paraId="193958A4" w14:textId="77777777" w:rsidTr="002A0C5D">
        <w:trPr>
          <w:cantSplit/>
          <w:trHeight w:val="558"/>
          <w:tblHeader/>
          <w:jc w:val="center"/>
        </w:trPr>
        <w:tc>
          <w:tcPr>
            <w:tcW w:w="11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E576C7" w14:textId="77777777" w:rsidR="0068345D" w:rsidRPr="00654EA8" w:rsidRDefault="0068345D" w:rsidP="006B4E78">
            <w:pPr>
              <w:spacing w:after="0"/>
              <w:jc w:val="center"/>
              <w:rPr>
                <w:rFonts w:ascii="Arial" w:hAnsi="Arial"/>
                <w:b/>
              </w:rPr>
            </w:pPr>
            <w:proofErr w:type="gramStart"/>
            <w:r w:rsidRPr="00654EA8">
              <w:rPr>
                <w:rFonts w:ascii="Arial" w:hAnsi="Arial"/>
                <w:b/>
              </w:rPr>
              <w:t>Datos a Reportar</w:t>
            </w:r>
            <w:proofErr w:type="gramEnd"/>
          </w:p>
        </w:tc>
        <w:tc>
          <w:tcPr>
            <w:tcW w:w="19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0A76F3" w14:textId="77777777" w:rsidR="0068345D" w:rsidRPr="00654EA8" w:rsidRDefault="0068345D" w:rsidP="006B4E78">
            <w:pPr>
              <w:spacing w:after="0"/>
              <w:jc w:val="center"/>
              <w:rPr>
                <w:rFonts w:ascii="Arial" w:hAnsi="Arial"/>
                <w:b/>
              </w:rPr>
            </w:pPr>
            <w:proofErr w:type="gramStart"/>
            <w:r w:rsidRPr="00654EA8">
              <w:rPr>
                <w:rFonts w:ascii="Arial" w:hAnsi="Arial"/>
                <w:b/>
              </w:rPr>
              <w:t>Descripción del Dato a Reportar</w:t>
            </w:r>
            <w:proofErr w:type="gramEnd"/>
          </w:p>
        </w:tc>
        <w:tc>
          <w:tcPr>
            <w:tcW w:w="6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8238A1" w14:textId="77777777" w:rsidR="0068345D" w:rsidRPr="00654EA8" w:rsidRDefault="0068345D" w:rsidP="006B4E78">
            <w:pPr>
              <w:spacing w:after="0"/>
              <w:jc w:val="center"/>
              <w:rPr>
                <w:rFonts w:ascii="Arial" w:hAnsi="Arial"/>
                <w:b/>
              </w:rPr>
            </w:pPr>
            <w:r w:rsidRPr="00654EA8">
              <w:rPr>
                <w:rFonts w:ascii="Arial" w:hAnsi="Arial"/>
                <w:b/>
              </w:rPr>
              <w:t>Formato</w:t>
            </w:r>
          </w:p>
        </w:tc>
        <w:tc>
          <w:tcPr>
            <w:tcW w:w="11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C373AC" w14:textId="49C0F9C0" w:rsidR="0068345D" w:rsidRPr="00654EA8" w:rsidRDefault="0068345D" w:rsidP="006B4E78">
            <w:pPr>
              <w:spacing w:after="0"/>
              <w:jc w:val="center"/>
              <w:rPr>
                <w:rFonts w:ascii="Arial" w:hAnsi="Arial"/>
                <w:b/>
              </w:rPr>
            </w:pPr>
            <w:r w:rsidRPr="00654EA8">
              <w:rPr>
                <w:rFonts w:ascii="Arial" w:hAnsi="Arial"/>
                <w:b/>
              </w:rPr>
              <w:t>Observación</w:t>
            </w:r>
          </w:p>
        </w:tc>
      </w:tr>
      <w:tr w:rsidR="00F2537C" w:rsidRPr="005D596E" w14:paraId="5C9D7113" w14:textId="77777777" w:rsidTr="00061AF2">
        <w:trPr>
          <w:cantSplit/>
          <w:trHeight w:val="671"/>
          <w:jc w:val="center"/>
        </w:trPr>
        <w:tc>
          <w:tcPr>
            <w:tcW w:w="1157" w:type="pct"/>
            <w:tcBorders>
              <w:top w:val="single" w:sz="4" w:space="0" w:color="auto"/>
              <w:left w:val="single" w:sz="4" w:space="0" w:color="auto"/>
              <w:bottom w:val="single" w:sz="4" w:space="0" w:color="auto"/>
              <w:right w:val="single" w:sz="4" w:space="0" w:color="auto"/>
            </w:tcBorders>
            <w:vAlign w:val="center"/>
            <w:hideMark/>
          </w:tcPr>
          <w:p w14:paraId="480A462C" w14:textId="77777777" w:rsidR="00F2537C" w:rsidRPr="00706992" w:rsidRDefault="00F2537C" w:rsidP="00F2537C">
            <w:pPr>
              <w:pStyle w:val="Prrafodelista"/>
              <w:numPr>
                <w:ilvl w:val="0"/>
                <w:numId w:val="3"/>
              </w:numPr>
              <w:spacing w:after="0" w:line="240" w:lineRule="auto"/>
              <w:jc w:val="both"/>
              <w:rPr>
                <w:rFonts w:ascii="Arial" w:hAnsi="Arial"/>
              </w:rPr>
            </w:pPr>
            <w:r w:rsidRPr="00706992">
              <w:rPr>
                <w:rFonts w:ascii="Arial" w:hAnsi="Arial"/>
              </w:rPr>
              <w:t>Fecha</w:t>
            </w:r>
          </w:p>
        </w:tc>
        <w:tc>
          <w:tcPr>
            <w:tcW w:w="1982" w:type="pct"/>
            <w:tcBorders>
              <w:top w:val="single" w:sz="4" w:space="0" w:color="auto"/>
              <w:left w:val="single" w:sz="4" w:space="0" w:color="auto"/>
              <w:bottom w:val="single" w:sz="4" w:space="0" w:color="auto"/>
              <w:right w:val="single" w:sz="4" w:space="0" w:color="auto"/>
            </w:tcBorders>
            <w:vAlign w:val="center"/>
            <w:hideMark/>
          </w:tcPr>
          <w:p w14:paraId="4D32E179" w14:textId="77777777" w:rsidR="00F2537C" w:rsidRPr="00706992" w:rsidRDefault="00F2537C" w:rsidP="00F2537C">
            <w:pPr>
              <w:spacing w:after="0"/>
              <w:jc w:val="both"/>
              <w:rPr>
                <w:rFonts w:ascii="Arial" w:hAnsi="Arial"/>
              </w:rPr>
            </w:pPr>
            <w:r w:rsidRPr="00706992">
              <w:rPr>
                <w:rFonts w:ascii="Arial" w:hAnsi="Arial"/>
              </w:rPr>
              <w:t>Corresponde a la fecha del periodo trimestral que está reportando la información.</w:t>
            </w:r>
          </w:p>
        </w:tc>
        <w:tc>
          <w:tcPr>
            <w:tcW w:w="670" w:type="pct"/>
            <w:tcBorders>
              <w:top w:val="single" w:sz="4" w:space="0" w:color="auto"/>
              <w:left w:val="single" w:sz="4" w:space="0" w:color="auto"/>
              <w:bottom w:val="single" w:sz="4" w:space="0" w:color="auto"/>
              <w:right w:val="single" w:sz="4" w:space="0" w:color="auto"/>
            </w:tcBorders>
            <w:vAlign w:val="center"/>
            <w:hideMark/>
          </w:tcPr>
          <w:p w14:paraId="3400B07B" w14:textId="77777777" w:rsidR="00F2537C" w:rsidRPr="00706992" w:rsidRDefault="00F2537C" w:rsidP="00F2537C">
            <w:pPr>
              <w:spacing w:after="0"/>
              <w:jc w:val="center"/>
              <w:rPr>
                <w:rFonts w:ascii="Arial" w:hAnsi="Arial"/>
                <w:lang w:val="es-PA" w:eastAsia="es-PA"/>
              </w:rPr>
            </w:pPr>
            <w:r w:rsidRPr="00706992">
              <w:rPr>
                <w:rFonts w:ascii="Arial" w:hAnsi="Arial"/>
                <w:lang w:val="es-PA" w:eastAsia="es-PA"/>
              </w:rPr>
              <w:t>AAAAMMDD</w:t>
            </w:r>
          </w:p>
        </w:tc>
        <w:tc>
          <w:tcPr>
            <w:tcW w:w="1191" w:type="pct"/>
            <w:tcBorders>
              <w:top w:val="single" w:sz="4" w:space="0" w:color="auto"/>
              <w:left w:val="single" w:sz="4" w:space="0" w:color="auto"/>
              <w:bottom w:val="single" w:sz="4" w:space="0" w:color="auto"/>
              <w:right w:val="single" w:sz="4" w:space="0" w:color="auto"/>
            </w:tcBorders>
            <w:vAlign w:val="center"/>
          </w:tcPr>
          <w:p w14:paraId="63FB03F7" w14:textId="77777777" w:rsidR="00F2537C" w:rsidRPr="00706992" w:rsidRDefault="00F2537C" w:rsidP="00F2537C">
            <w:pPr>
              <w:pStyle w:val="Textoindependiente"/>
              <w:spacing w:line="240" w:lineRule="auto"/>
              <w:jc w:val="both"/>
              <w:rPr>
                <w:sz w:val="22"/>
                <w:szCs w:val="22"/>
              </w:rPr>
            </w:pPr>
            <w:r w:rsidRPr="00706992">
              <w:rPr>
                <w:sz w:val="22"/>
                <w:szCs w:val="22"/>
              </w:rPr>
              <w:t>Se debe reportar año, mes y día.</w:t>
            </w:r>
          </w:p>
          <w:p w14:paraId="3E80572F" w14:textId="24F29855" w:rsidR="00F2537C" w:rsidRPr="00706992" w:rsidRDefault="00F2537C" w:rsidP="00F2537C">
            <w:pPr>
              <w:spacing w:after="0"/>
              <w:jc w:val="both"/>
              <w:rPr>
                <w:rFonts w:ascii="Arial" w:hAnsi="Arial"/>
              </w:rPr>
            </w:pPr>
            <w:r w:rsidRPr="00706992">
              <w:rPr>
                <w:rFonts w:ascii="Arial" w:hAnsi="Arial" w:cs="Arial"/>
              </w:rPr>
              <w:t>No acepta espacios en blanco o valores nulos.</w:t>
            </w:r>
          </w:p>
        </w:tc>
      </w:tr>
      <w:tr w:rsidR="00F2537C" w:rsidRPr="005D596E" w14:paraId="210F792A" w14:textId="77777777" w:rsidTr="00061AF2">
        <w:trPr>
          <w:cantSplit/>
          <w:trHeight w:val="611"/>
          <w:jc w:val="center"/>
        </w:trPr>
        <w:tc>
          <w:tcPr>
            <w:tcW w:w="1157" w:type="pct"/>
            <w:tcBorders>
              <w:top w:val="single" w:sz="4" w:space="0" w:color="auto"/>
              <w:left w:val="single" w:sz="4" w:space="0" w:color="auto"/>
              <w:bottom w:val="single" w:sz="4" w:space="0" w:color="auto"/>
              <w:right w:val="single" w:sz="4" w:space="0" w:color="auto"/>
            </w:tcBorders>
            <w:vAlign w:val="center"/>
          </w:tcPr>
          <w:p w14:paraId="1F07DF4A" w14:textId="7CF0D832" w:rsidR="00F2537C" w:rsidRPr="00706992" w:rsidRDefault="000E2890" w:rsidP="00F2537C">
            <w:pPr>
              <w:pStyle w:val="Prrafodelista"/>
              <w:numPr>
                <w:ilvl w:val="0"/>
                <w:numId w:val="3"/>
              </w:numPr>
              <w:spacing w:after="0" w:line="240" w:lineRule="auto"/>
              <w:jc w:val="both"/>
              <w:rPr>
                <w:rFonts w:ascii="Arial" w:hAnsi="Arial"/>
              </w:rPr>
            </w:pPr>
            <w:proofErr w:type="spellStart"/>
            <w:r w:rsidRPr="00706992">
              <w:rPr>
                <w:rFonts w:ascii="Arial" w:hAnsi="Arial"/>
              </w:rPr>
              <w:t>Cód</w:t>
            </w:r>
            <w:r w:rsidR="00F2537C" w:rsidRPr="00706992">
              <w:rPr>
                <w:rFonts w:ascii="Arial" w:hAnsi="Arial"/>
              </w:rPr>
              <w:t>_Fiduciaria</w:t>
            </w:r>
            <w:proofErr w:type="spellEnd"/>
          </w:p>
        </w:tc>
        <w:tc>
          <w:tcPr>
            <w:tcW w:w="1982" w:type="pct"/>
            <w:tcBorders>
              <w:top w:val="single" w:sz="4" w:space="0" w:color="auto"/>
              <w:left w:val="single" w:sz="4" w:space="0" w:color="auto"/>
              <w:bottom w:val="single" w:sz="4" w:space="0" w:color="auto"/>
              <w:right w:val="single" w:sz="4" w:space="0" w:color="auto"/>
            </w:tcBorders>
            <w:vAlign w:val="center"/>
          </w:tcPr>
          <w:p w14:paraId="0C0DD741" w14:textId="77777777" w:rsidR="00F2537C" w:rsidRPr="00706992" w:rsidRDefault="00F2537C" w:rsidP="00F2537C">
            <w:pPr>
              <w:spacing w:after="0"/>
              <w:jc w:val="both"/>
              <w:rPr>
                <w:rFonts w:ascii="Arial" w:hAnsi="Arial"/>
                <w:lang w:val="es-ES_tradnl"/>
              </w:rPr>
            </w:pPr>
            <w:r w:rsidRPr="00706992">
              <w:rPr>
                <w:rFonts w:ascii="Arial" w:hAnsi="Arial"/>
                <w:lang w:val="es-ES_tradnl"/>
              </w:rPr>
              <w:t>Código de la fiduciaria asignado por la SBP.</w:t>
            </w:r>
          </w:p>
        </w:tc>
        <w:tc>
          <w:tcPr>
            <w:tcW w:w="670" w:type="pct"/>
            <w:tcBorders>
              <w:top w:val="single" w:sz="4" w:space="0" w:color="auto"/>
              <w:left w:val="single" w:sz="4" w:space="0" w:color="auto"/>
              <w:bottom w:val="single" w:sz="4" w:space="0" w:color="auto"/>
              <w:right w:val="single" w:sz="4" w:space="0" w:color="auto"/>
            </w:tcBorders>
            <w:vAlign w:val="center"/>
          </w:tcPr>
          <w:p w14:paraId="0A078307" w14:textId="77777777" w:rsidR="00F2537C" w:rsidRPr="00706992" w:rsidRDefault="00F2537C" w:rsidP="00F2537C">
            <w:pPr>
              <w:spacing w:after="0"/>
              <w:jc w:val="center"/>
              <w:rPr>
                <w:rFonts w:ascii="Arial" w:hAnsi="Arial"/>
                <w:lang w:val="es-PA" w:eastAsia="es-PA"/>
              </w:rPr>
            </w:pPr>
            <w:r w:rsidRPr="00706992">
              <w:rPr>
                <w:rFonts w:ascii="Arial" w:hAnsi="Arial"/>
                <w:lang w:val="es-PA" w:eastAsia="es-PA"/>
              </w:rPr>
              <w:t>CHAR 3</w:t>
            </w:r>
          </w:p>
        </w:tc>
        <w:tc>
          <w:tcPr>
            <w:tcW w:w="1191" w:type="pct"/>
            <w:tcBorders>
              <w:top w:val="single" w:sz="4" w:space="0" w:color="auto"/>
              <w:left w:val="single" w:sz="4" w:space="0" w:color="auto"/>
              <w:bottom w:val="single" w:sz="4" w:space="0" w:color="auto"/>
              <w:right w:val="single" w:sz="4" w:space="0" w:color="auto"/>
            </w:tcBorders>
            <w:vAlign w:val="center"/>
          </w:tcPr>
          <w:p w14:paraId="5D3A4FAD" w14:textId="117C67E2" w:rsidR="00F2537C" w:rsidRPr="00706992" w:rsidRDefault="00F2537C" w:rsidP="00F2537C">
            <w:pPr>
              <w:spacing w:after="0"/>
              <w:jc w:val="both"/>
              <w:rPr>
                <w:rFonts w:ascii="Arial" w:hAnsi="Arial"/>
                <w:lang w:val="es-ES_tradnl"/>
              </w:rPr>
            </w:pPr>
            <w:r w:rsidRPr="00706992">
              <w:rPr>
                <w:rFonts w:ascii="Arial" w:hAnsi="Arial" w:cs="Arial"/>
                <w:lang w:val="es-ES_tradnl"/>
              </w:rPr>
              <w:t>No acepta espacios en blanco o valores nulos.</w:t>
            </w:r>
          </w:p>
        </w:tc>
      </w:tr>
      <w:tr w:rsidR="00061AF2" w:rsidRPr="005D596E" w14:paraId="54A10E95" w14:textId="77777777" w:rsidTr="00061AF2">
        <w:trPr>
          <w:cantSplit/>
          <w:trHeight w:val="611"/>
          <w:jc w:val="center"/>
        </w:trPr>
        <w:tc>
          <w:tcPr>
            <w:tcW w:w="1157" w:type="pct"/>
            <w:tcBorders>
              <w:top w:val="single" w:sz="4" w:space="0" w:color="auto"/>
              <w:left w:val="single" w:sz="4" w:space="0" w:color="auto"/>
              <w:bottom w:val="single" w:sz="4" w:space="0" w:color="auto"/>
              <w:right w:val="single" w:sz="4" w:space="0" w:color="auto"/>
            </w:tcBorders>
            <w:vAlign w:val="center"/>
          </w:tcPr>
          <w:p w14:paraId="69A80783" w14:textId="01C64F21" w:rsidR="00061AF2" w:rsidRPr="00706992" w:rsidRDefault="00061AF2" w:rsidP="00061AF2">
            <w:pPr>
              <w:pStyle w:val="Prrafodelista"/>
              <w:numPr>
                <w:ilvl w:val="0"/>
                <w:numId w:val="3"/>
              </w:numPr>
              <w:spacing w:after="0" w:line="240" w:lineRule="auto"/>
              <w:jc w:val="both"/>
              <w:rPr>
                <w:rFonts w:ascii="Arial" w:hAnsi="Arial"/>
              </w:rPr>
            </w:pPr>
            <w:proofErr w:type="spellStart"/>
            <w:r w:rsidRPr="00706992">
              <w:rPr>
                <w:rFonts w:ascii="Arial" w:hAnsi="Arial"/>
              </w:rPr>
              <w:t>Tipo_Fideicomiso</w:t>
            </w:r>
            <w:proofErr w:type="spellEnd"/>
          </w:p>
        </w:tc>
        <w:tc>
          <w:tcPr>
            <w:tcW w:w="1982" w:type="pct"/>
            <w:tcBorders>
              <w:top w:val="single" w:sz="4" w:space="0" w:color="auto"/>
              <w:left w:val="single" w:sz="4" w:space="0" w:color="auto"/>
              <w:bottom w:val="single" w:sz="4" w:space="0" w:color="auto"/>
              <w:right w:val="single" w:sz="4" w:space="0" w:color="auto"/>
            </w:tcBorders>
            <w:vAlign w:val="center"/>
          </w:tcPr>
          <w:p w14:paraId="479D0263" w14:textId="299F88FD" w:rsidR="00061AF2" w:rsidRPr="00706992" w:rsidRDefault="00061AF2" w:rsidP="00061AF2">
            <w:pPr>
              <w:spacing w:after="0"/>
              <w:jc w:val="both"/>
              <w:rPr>
                <w:rFonts w:ascii="Arial" w:hAnsi="Arial"/>
                <w:lang w:val="es-ES_tradnl"/>
              </w:rPr>
            </w:pPr>
            <w:r w:rsidRPr="00706992">
              <w:rPr>
                <w:rFonts w:ascii="Arial" w:hAnsi="Arial"/>
                <w:lang w:val="es-ES_tradnl"/>
              </w:rPr>
              <w:t xml:space="preserve">Corresponde al tipo de fideicomiso constituido. </w:t>
            </w:r>
          </w:p>
          <w:p w14:paraId="0785EA9F" w14:textId="6D717BDC" w:rsidR="00061AF2" w:rsidRPr="00706992" w:rsidRDefault="00061AF2" w:rsidP="00061AF2">
            <w:pPr>
              <w:spacing w:after="0"/>
              <w:jc w:val="both"/>
              <w:rPr>
                <w:rFonts w:ascii="Arial" w:hAnsi="Arial"/>
                <w:lang w:val="es-ES_tradnl"/>
              </w:rPr>
            </w:pPr>
            <w:r w:rsidRPr="00706992">
              <w:rPr>
                <w:rFonts w:ascii="Arial" w:hAnsi="Arial"/>
                <w:lang w:val="es-ES_tradnl"/>
              </w:rPr>
              <w:t>Ver tabla FD03</w:t>
            </w:r>
          </w:p>
        </w:tc>
        <w:tc>
          <w:tcPr>
            <w:tcW w:w="670" w:type="pct"/>
            <w:tcBorders>
              <w:top w:val="single" w:sz="4" w:space="0" w:color="auto"/>
              <w:left w:val="single" w:sz="4" w:space="0" w:color="auto"/>
              <w:bottom w:val="single" w:sz="4" w:space="0" w:color="auto"/>
              <w:right w:val="single" w:sz="4" w:space="0" w:color="auto"/>
            </w:tcBorders>
            <w:vAlign w:val="center"/>
          </w:tcPr>
          <w:p w14:paraId="378693E1" w14:textId="4B4451EC" w:rsidR="00061AF2" w:rsidRPr="00706992" w:rsidRDefault="00061AF2" w:rsidP="00061AF2">
            <w:pPr>
              <w:spacing w:after="0"/>
              <w:jc w:val="center"/>
              <w:rPr>
                <w:rFonts w:ascii="Arial" w:hAnsi="Arial"/>
                <w:lang w:val="es-PA" w:eastAsia="es-PA"/>
              </w:rPr>
            </w:pPr>
            <w:r w:rsidRPr="00706992">
              <w:rPr>
                <w:rFonts w:ascii="Arial" w:hAnsi="Arial"/>
                <w:lang w:val="es-PA" w:eastAsia="es-PA"/>
              </w:rPr>
              <w:t>CHAR</w:t>
            </w:r>
            <w:r w:rsidR="00E02D5A" w:rsidRPr="00706992">
              <w:rPr>
                <w:rFonts w:ascii="Arial" w:hAnsi="Arial"/>
                <w:lang w:val="es-PA" w:eastAsia="es-PA"/>
              </w:rPr>
              <w:t xml:space="preserve"> </w:t>
            </w:r>
            <w:r w:rsidRPr="00706992">
              <w:rPr>
                <w:rFonts w:ascii="Arial" w:hAnsi="Arial"/>
                <w:lang w:val="es-PA" w:eastAsia="es-PA"/>
              </w:rPr>
              <w:t>2</w:t>
            </w:r>
          </w:p>
        </w:tc>
        <w:tc>
          <w:tcPr>
            <w:tcW w:w="1191" w:type="pct"/>
            <w:tcBorders>
              <w:top w:val="single" w:sz="4" w:space="0" w:color="auto"/>
              <w:left w:val="single" w:sz="4" w:space="0" w:color="auto"/>
              <w:bottom w:val="single" w:sz="4" w:space="0" w:color="auto"/>
              <w:right w:val="single" w:sz="4" w:space="0" w:color="auto"/>
            </w:tcBorders>
            <w:vAlign w:val="center"/>
          </w:tcPr>
          <w:p w14:paraId="025A133F" w14:textId="5E2E702C" w:rsidR="00061AF2" w:rsidRPr="00706992" w:rsidRDefault="00061AF2" w:rsidP="00061AF2">
            <w:pPr>
              <w:spacing w:after="0"/>
              <w:jc w:val="both"/>
              <w:rPr>
                <w:rFonts w:ascii="Arial" w:hAnsi="Arial"/>
              </w:rPr>
            </w:pPr>
            <w:r w:rsidRPr="00706992">
              <w:rPr>
                <w:rFonts w:ascii="Arial" w:hAnsi="Arial"/>
              </w:rPr>
              <w:t>Código válido de la tabla FD03</w:t>
            </w:r>
          </w:p>
        </w:tc>
      </w:tr>
      <w:tr w:rsidR="00142C5C" w:rsidRPr="005D596E" w14:paraId="6009C0A0" w14:textId="77777777" w:rsidTr="00061AF2">
        <w:trPr>
          <w:cantSplit/>
          <w:trHeight w:val="611"/>
          <w:jc w:val="center"/>
        </w:trPr>
        <w:tc>
          <w:tcPr>
            <w:tcW w:w="1157" w:type="pct"/>
            <w:tcBorders>
              <w:top w:val="single" w:sz="4" w:space="0" w:color="auto"/>
              <w:left w:val="single" w:sz="4" w:space="0" w:color="auto"/>
              <w:bottom w:val="single" w:sz="4" w:space="0" w:color="auto"/>
              <w:right w:val="single" w:sz="4" w:space="0" w:color="auto"/>
            </w:tcBorders>
            <w:vAlign w:val="center"/>
          </w:tcPr>
          <w:p w14:paraId="7EE10231" w14:textId="7B8B4152" w:rsidR="00142C5C" w:rsidRPr="00706992" w:rsidRDefault="00142C5C" w:rsidP="00142C5C">
            <w:pPr>
              <w:pStyle w:val="Prrafodelista"/>
              <w:numPr>
                <w:ilvl w:val="0"/>
                <w:numId w:val="3"/>
              </w:numPr>
              <w:spacing w:after="0" w:line="240" w:lineRule="auto"/>
              <w:jc w:val="both"/>
              <w:rPr>
                <w:rFonts w:ascii="Arial" w:hAnsi="Arial"/>
              </w:rPr>
            </w:pPr>
            <w:proofErr w:type="spellStart"/>
            <w:r w:rsidRPr="00706992">
              <w:rPr>
                <w:rFonts w:ascii="Arial" w:hAnsi="Arial"/>
                <w:lang w:val="es-ES_tradnl"/>
              </w:rPr>
              <w:t>Núm_Fideicomiso</w:t>
            </w:r>
            <w:proofErr w:type="spellEnd"/>
          </w:p>
        </w:tc>
        <w:tc>
          <w:tcPr>
            <w:tcW w:w="1982" w:type="pct"/>
            <w:tcBorders>
              <w:top w:val="single" w:sz="4" w:space="0" w:color="auto"/>
              <w:left w:val="single" w:sz="4" w:space="0" w:color="auto"/>
              <w:bottom w:val="single" w:sz="4" w:space="0" w:color="auto"/>
              <w:right w:val="single" w:sz="4" w:space="0" w:color="auto"/>
            </w:tcBorders>
            <w:vAlign w:val="center"/>
          </w:tcPr>
          <w:p w14:paraId="30F62A13" w14:textId="3B3DCC87" w:rsidR="00142C5C" w:rsidRPr="00706992" w:rsidRDefault="00142C5C" w:rsidP="00142C5C">
            <w:pPr>
              <w:spacing w:after="0"/>
              <w:jc w:val="both"/>
              <w:rPr>
                <w:rFonts w:ascii="Arial" w:hAnsi="Arial"/>
                <w:lang w:val="es-ES_tradnl"/>
              </w:rPr>
            </w:pPr>
            <w:r w:rsidRPr="00706992">
              <w:rPr>
                <w:rFonts w:ascii="Arial" w:hAnsi="Arial"/>
                <w:lang w:val="es-ES_tradnl"/>
              </w:rPr>
              <w:t>Se coloca el número del Fideicomiso.</w:t>
            </w:r>
          </w:p>
        </w:tc>
        <w:tc>
          <w:tcPr>
            <w:tcW w:w="670" w:type="pct"/>
            <w:tcBorders>
              <w:top w:val="single" w:sz="4" w:space="0" w:color="auto"/>
              <w:left w:val="single" w:sz="4" w:space="0" w:color="auto"/>
              <w:bottom w:val="single" w:sz="4" w:space="0" w:color="auto"/>
              <w:right w:val="single" w:sz="4" w:space="0" w:color="auto"/>
            </w:tcBorders>
            <w:vAlign w:val="center"/>
          </w:tcPr>
          <w:p w14:paraId="48051508" w14:textId="4D769C83" w:rsidR="00142C5C" w:rsidRPr="007B423E" w:rsidRDefault="00142C5C" w:rsidP="00142C5C">
            <w:pPr>
              <w:spacing w:after="0"/>
              <w:jc w:val="center"/>
              <w:rPr>
                <w:rFonts w:ascii="Arial" w:hAnsi="Arial"/>
                <w:lang w:val="es-ES_tradnl"/>
              </w:rPr>
            </w:pPr>
            <w:r w:rsidRPr="007B423E">
              <w:rPr>
                <w:rFonts w:ascii="Arial" w:hAnsi="Arial"/>
                <w:lang w:val="es-ES_tradnl"/>
              </w:rPr>
              <w:t xml:space="preserve">VARCHAR </w:t>
            </w:r>
            <w:r w:rsidR="00D25708">
              <w:rPr>
                <w:rFonts w:ascii="Arial" w:hAnsi="Arial"/>
                <w:lang w:val="es-ES_tradnl"/>
              </w:rPr>
              <w:t>60</w:t>
            </w:r>
          </w:p>
        </w:tc>
        <w:tc>
          <w:tcPr>
            <w:tcW w:w="1191" w:type="pct"/>
            <w:tcBorders>
              <w:top w:val="single" w:sz="4" w:space="0" w:color="auto"/>
              <w:left w:val="single" w:sz="4" w:space="0" w:color="auto"/>
              <w:bottom w:val="single" w:sz="4" w:space="0" w:color="auto"/>
              <w:right w:val="single" w:sz="4" w:space="0" w:color="auto"/>
            </w:tcBorders>
            <w:vAlign w:val="center"/>
          </w:tcPr>
          <w:p w14:paraId="7DFFF93E" w14:textId="107E3012" w:rsidR="00142C5C" w:rsidRPr="00706992" w:rsidRDefault="00142C5C" w:rsidP="00142C5C">
            <w:pPr>
              <w:spacing w:after="0"/>
              <w:jc w:val="both"/>
              <w:rPr>
                <w:rFonts w:ascii="Arial" w:hAnsi="Arial"/>
                <w:lang w:val="es-ES_tradnl"/>
              </w:rPr>
            </w:pPr>
            <w:r w:rsidRPr="00706992">
              <w:rPr>
                <w:rFonts w:ascii="Arial" w:hAnsi="Arial" w:cs="Arial"/>
                <w:lang w:val="es-ES_tradnl"/>
              </w:rPr>
              <w:t>No acepta espacios en blanco o valores nulos.</w:t>
            </w:r>
          </w:p>
        </w:tc>
      </w:tr>
      <w:tr w:rsidR="00142C5C" w:rsidRPr="005D596E" w14:paraId="6027C693" w14:textId="77777777" w:rsidTr="00061AF2">
        <w:trPr>
          <w:cantSplit/>
          <w:trHeight w:val="611"/>
          <w:jc w:val="center"/>
        </w:trPr>
        <w:tc>
          <w:tcPr>
            <w:tcW w:w="1157" w:type="pct"/>
            <w:tcBorders>
              <w:top w:val="single" w:sz="4" w:space="0" w:color="auto"/>
              <w:left w:val="single" w:sz="4" w:space="0" w:color="auto"/>
              <w:bottom w:val="single" w:sz="4" w:space="0" w:color="auto"/>
              <w:right w:val="single" w:sz="4" w:space="0" w:color="auto"/>
            </w:tcBorders>
            <w:vAlign w:val="center"/>
          </w:tcPr>
          <w:p w14:paraId="712F92C3" w14:textId="01E4B786" w:rsidR="00142C5C" w:rsidRPr="00706992" w:rsidRDefault="00142C5C" w:rsidP="00142C5C">
            <w:pPr>
              <w:pStyle w:val="Prrafodelista"/>
              <w:numPr>
                <w:ilvl w:val="0"/>
                <w:numId w:val="3"/>
              </w:numPr>
              <w:spacing w:after="0"/>
              <w:jc w:val="both"/>
              <w:rPr>
                <w:rFonts w:ascii="Arial" w:hAnsi="Arial"/>
              </w:rPr>
            </w:pPr>
            <w:proofErr w:type="spellStart"/>
            <w:r w:rsidRPr="00706992">
              <w:rPr>
                <w:rFonts w:ascii="Arial" w:hAnsi="Arial"/>
              </w:rPr>
              <w:t>Tipo_Depósito</w:t>
            </w:r>
            <w:proofErr w:type="spellEnd"/>
          </w:p>
        </w:tc>
        <w:tc>
          <w:tcPr>
            <w:tcW w:w="1982" w:type="pct"/>
            <w:tcBorders>
              <w:top w:val="single" w:sz="4" w:space="0" w:color="auto"/>
              <w:left w:val="single" w:sz="4" w:space="0" w:color="auto"/>
              <w:bottom w:val="single" w:sz="4" w:space="0" w:color="auto"/>
              <w:right w:val="single" w:sz="4" w:space="0" w:color="auto"/>
            </w:tcBorders>
            <w:vAlign w:val="center"/>
          </w:tcPr>
          <w:p w14:paraId="491E3E79" w14:textId="7D025799" w:rsidR="00142C5C" w:rsidRPr="00706992" w:rsidRDefault="00142C5C" w:rsidP="00142C5C">
            <w:pPr>
              <w:spacing w:after="0"/>
              <w:jc w:val="both"/>
              <w:rPr>
                <w:rFonts w:ascii="Arial" w:hAnsi="Arial"/>
              </w:rPr>
            </w:pPr>
            <w:r w:rsidRPr="00706992">
              <w:rPr>
                <w:rFonts w:ascii="Arial" w:hAnsi="Arial"/>
              </w:rPr>
              <w:t>Corresponde al Tipo de Depósito en el que ha sido invertido el Fideicomiso</w:t>
            </w:r>
            <w:r w:rsidR="00640771" w:rsidRPr="00706992">
              <w:rPr>
                <w:rFonts w:ascii="Arial" w:hAnsi="Arial"/>
              </w:rPr>
              <w:t xml:space="preserve">. Ver tabla </w:t>
            </w:r>
            <w:r w:rsidRPr="00706992">
              <w:rPr>
                <w:rFonts w:ascii="Arial" w:hAnsi="Arial"/>
              </w:rPr>
              <w:t>SB05</w:t>
            </w:r>
          </w:p>
        </w:tc>
        <w:tc>
          <w:tcPr>
            <w:tcW w:w="670" w:type="pct"/>
            <w:tcBorders>
              <w:top w:val="single" w:sz="4" w:space="0" w:color="auto"/>
              <w:left w:val="single" w:sz="4" w:space="0" w:color="auto"/>
              <w:bottom w:val="single" w:sz="4" w:space="0" w:color="auto"/>
              <w:right w:val="single" w:sz="4" w:space="0" w:color="auto"/>
            </w:tcBorders>
            <w:vAlign w:val="center"/>
          </w:tcPr>
          <w:p w14:paraId="284F76B5" w14:textId="77777777" w:rsidR="00142C5C" w:rsidRPr="00706992" w:rsidRDefault="00142C5C" w:rsidP="00142C5C">
            <w:pPr>
              <w:spacing w:after="0"/>
              <w:jc w:val="center"/>
              <w:rPr>
                <w:rFonts w:ascii="Arial" w:hAnsi="Arial"/>
                <w:lang w:val="es-PA" w:eastAsia="es-PA"/>
              </w:rPr>
            </w:pPr>
            <w:r w:rsidRPr="00706992">
              <w:rPr>
                <w:rFonts w:ascii="Arial" w:hAnsi="Arial"/>
                <w:lang w:val="es-PA" w:eastAsia="es-PA"/>
              </w:rPr>
              <w:t>CHAR 2</w:t>
            </w:r>
          </w:p>
        </w:tc>
        <w:tc>
          <w:tcPr>
            <w:tcW w:w="1191" w:type="pct"/>
            <w:tcBorders>
              <w:top w:val="single" w:sz="4" w:space="0" w:color="auto"/>
              <w:left w:val="single" w:sz="4" w:space="0" w:color="auto"/>
              <w:bottom w:val="single" w:sz="4" w:space="0" w:color="auto"/>
              <w:right w:val="single" w:sz="4" w:space="0" w:color="auto"/>
            </w:tcBorders>
            <w:vAlign w:val="center"/>
          </w:tcPr>
          <w:p w14:paraId="4193DA3A" w14:textId="613A9DA9" w:rsidR="00142C5C" w:rsidRPr="00706992" w:rsidRDefault="00142C5C" w:rsidP="00142C5C">
            <w:pPr>
              <w:spacing w:after="0"/>
              <w:jc w:val="both"/>
              <w:rPr>
                <w:rFonts w:ascii="Arial" w:hAnsi="Arial"/>
              </w:rPr>
            </w:pPr>
            <w:r w:rsidRPr="00706992">
              <w:rPr>
                <w:rFonts w:ascii="Arial" w:hAnsi="Arial"/>
              </w:rPr>
              <w:t xml:space="preserve">Código válido de la tabla </w:t>
            </w:r>
            <w:r w:rsidR="008F4D1A">
              <w:rPr>
                <w:rFonts w:ascii="Arial" w:hAnsi="Arial"/>
              </w:rPr>
              <w:t>FD09</w:t>
            </w:r>
            <w:r w:rsidRPr="00706992">
              <w:rPr>
                <w:rFonts w:ascii="Arial" w:hAnsi="Arial"/>
              </w:rPr>
              <w:t>.</w:t>
            </w:r>
          </w:p>
        </w:tc>
      </w:tr>
      <w:tr w:rsidR="00142C5C" w:rsidRPr="005D596E" w14:paraId="364C3F55" w14:textId="77777777" w:rsidTr="002A0C5D">
        <w:trPr>
          <w:cantSplit/>
          <w:trHeight w:val="691"/>
          <w:jc w:val="center"/>
        </w:trPr>
        <w:tc>
          <w:tcPr>
            <w:tcW w:w="11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F9D7A1" w14:textId="7B1DEFB4" w:rsidR="00142C5C" w:rsidRPr="002A0C5D" w:rsidRDefault="00142C5C" w:rsidP="00142C5C">
            <w:pPr>
              <w:pStyle w:val="Prrafodelista"/>
              <w:numPr>
                <w:ilvl w:val="0"/>
                <w:numId w:val="3"/>
              </w:numPr>
              <w:spacing w:after="0"/>
              <w:jc w:val="both"/>
              <w:rPr>
                <w:rFonts w:ascii="Arial" w:hAnsi="Arial"/>
              </w:rPr>
            </w:pPr>
            <w:proofErr w:type="spellStart"/>
            <w:r w:rsidRPr="002A0C5D">
              <w:rPr>
                <w:rFonts w:ascii="Arial" w:hAnsi="Arial"/>
              </w:rPr>
              <w:t>Tipo_fideicomitente</w:t>
            </w:r>
            <w:proofErr w:type="spellEnd"/>
          </w:p>
        </w:tc>
        <w:tc>
          <w:tcPr>
            <w:tcW w:w="1982" w:type="pct"/>
            <w:tcBorders>
              <w:top w:val="single" w:sz="4" w:space="0" w:color="auto"/>
              <w:left w:val="single" w:sz="4" w:space="0" w:color="auto"/>
              <w:bottom w:val="single" w:sz="4" w:space="0" w:color="auto"/>
              <w:right w:val="single" w:sz="4" w:space="0" w:color="auto"/>
            </w:tcBorders>
            <w:vAlign w:val="center"/>
            <w:hideMark/>
          </w:tcPr>
          <w:p w14:paraId="4B9C53FB" w14:textId="77777777" w:rsidR="00142C5C" w:rsidRPr="00706992" w:rsidRDefault="00142C5C" w:rsidP="00142C5C">
            <w:pPr>
              <w:spacing w:after="0"/>
              <w:jc w:val="both"/>
              <w:rPr>
                <w:rFonts w:ascii="Arial" w:hAnsi="Arial"/>
              </w:rPr>
            </w:pPr>
            <w:r w:rsidRPr="00706992">
              <w:rPr>
                <w:rFonts w:ascii="Arial" w:hAnsi="Arial"/>
              </w:rPr>
              <w:t xml:space="preserve">Se reportará el tipo de fideicomitente. </w:t>
            </w:r>
          </w:p>
          <w:p w14:paraId="3BD240B6" w14:textId="474EA331" w:rsidR="00142C5C" w:rsidRPr="00706992" w:rsidRDefault="00142C5C" w:rsidP="00142C5C">
            <w:pPr>
              <w:spacing w:after="0"/>
              <w:jc w:val="both"/>
              <w:rPr>
                <w:rFonts w:ascii="Arial" w:hAnsi="Arial"/>
              </w:rPr>
            </w:pPr>
            <w:r w:rsidRPr="00706992">
              <w:rPr>
                <w:rFonts w:ascii="Arial" w:hAnsi="Arial"/>
              </w:rPr>
              <w:t>Ver tabla FD02.</w:t>
            </w:r>
          </w:p>
        </w:tc>
        <w:tc>
          <w:tcPr>
            <w:tcW w:w="670" w:type="pct"/>
            <w:tcBorders>
              <w:top w:val="single" w:sz="4" w:space="0" w:color="auto"/>
              <w:left w:val="single" w:sz="4" w:space="0" w:color="auto"/>
              <w:bottom w:val="single" w:sz="4" w:space="0" w:color="auto"/>
              <w:right w:val="single" w:sz="4" w:space="0" w:color="auto"/>
            </w:tcBorders>
            <w:vAlign w:val="center"/>
            <w:hideMark/>
          </w:tcPr>
          <w:p w14:paraId="0C095E76" w14:textId="77777777" w:rsidR="00142C5C" w:rsidRPr="00706992" w:rsidRDefault="00142C5C" w:rsidP="00142C5C">
            <w:pPr>
              <w:spacing w:after="0"/>
              <w:jc w:val="center"/>
              <w:rPr>
                <w:rFonts w:ascii="Arial" w:hAnsi="Arial"/>
              </w:rPr>
            </w:pPr>
            <w:r w:rsidRPr="00706992">
              <w:rPr>
                <w:rFonts w:ascii="Arial" w:hAnsi="Arial"/>
                <w:lang w:val="es-PA" w:eastAsia="es-PA"/>
              </w:rPr>
              <w:t>CHAR 2</w:t>
            </w:r>
          </w:p>
        </w:tc>
        <w:tc>
          <w:tcPr>
            <w:tcW w:w="1191" w:type="pct"/>
            <w:tcBorders>
              <w:top w:val="single" w:sz="4" w:space="0" w:color="auto"/>
              <w:left w:val="single" w:sz="4" w:space="0" w:color="auto"/>
              <w:bottom w:val="single" w:sz="4" w:space="0" w:color="auto"/>
              <w:right w:val="single" w:sz="4" w:space="0" w:color="auto"/>
            </w:tcBorders>
            <w:vAlign w:val="center"/>
          </w:tcPr>
          <w:p w14:paraId="78537F6C" w14:textId="16860D21" w:rsidR="00142C5C" w:rsidRPr="00706992" w:rsidRDefault="00142C5C" w:rsidP="00142C5C">
            <w:pPr>
              <w:spacing w:after="0"/>
              <w:jc w:val="both"/>
              <w:rPr>
                <w:rFonts w:ascii="Arial" w:hAnsi="Arial"/>
              </w:rPr>
            </w:pPr>
            <w:r w:rsidRPr="00706992">
              <w:rPr>
                <w:rFonts w:ascii="Arial" w:hAnsi="Arial"/>
              </w:rPr>
              <w:t>Código válido de la tabla FD02.</w:t>
            </w:r>
          </w:p>
        </w:tc>
      </w:tr>
      <w:tr w:rsidR="00142C5C" w:rsidRPr="005D596E" w14:paraId="08D1E18E" w14:textId="77777777" w:rsidTr="00061AF2">
        <w:trPr>
          <w:cantSplit/>
          <w:trHeight w:val="691"/>
          <w:jc w:val="center"/>
        </w:trPr>
        <w:tc>
          <w:tcPr>
            <w:tcW w:w="1157" w:type="pct"/>
            <w:tcBorders>
              <w:top w:val="single" w:sz="4" w:space="0" w:color="auto"/>
              <w:left w:val="single" w:sz="4" w:space="0" w:color="auto"/>
              <w:bottom w:val="single" w:sz="4" w:space="0" w:color="auto"/>
              <w:right w:val="single" w:sz="4" w:space="0" w:color="auto"/>
            </w:tcBorders>
            <w:vAlign w:val="center"/>
            <w:hideMark/>
          </w:tcPr>
          <w:p w14:paraId="26266557" w14:textId="33A35AC7" w:rsidR="00142C5C" w:rsidRPr="00706992" w:rsidRDefault="00142C5C" w:rsidP="00142C5C">
            <w:pPr>
              <w:pStyle w:val="Prrafodelista"/>
              <w:numPr>
                <w:ilvl w:val="0"/>
                <w:numId w:val="3"/>
              </w:numPr>
              <w:spacing w:after="0"/>
              <w:jc w:val="both"/>
              <w:rPr>
                <w:rFonts w:ascii="Arial" w:hAnsi="Arial"/>
              </w:rPr>
            </w:pPr>
            <w:proofErr w:type="spellStart"/>
            <w:r w:rsidRPr="00706992">
              <w:rPr>
                <w:rFonts w:ascii="Arial" w:hAnsi="Arial"/>
              </w:rPr>
              <w:t>Cód_Pa</w:t>
            </w:r>
            <w:r w:rsidR="003E6BB4" w:rsidRPr="00706992">
              <w:rPr>
                <w:rFonts w:ascii="Arial" w:hAnsi="Arial"/>
              </w:rPr>
              <w:t>í</w:t>
            </w:r>
            <w:r w:rsidRPr="00706992">
              <w:rPr>
                <w:rFonts w:ascii="Arial" w:hAnsi="Arial"/>
              </w:rPr>
              <w:t>s_Fideicomitente</w:t>
            </w:r>
            <w:proofErr w:type="spellEnd"/>
          </w:p>
        </w:tc>
        <w:tc>
          <w:tcPr>
            <w:tcW w:w="1982" w:type="pct"/>
            <w:tcBorders>
              <w:top w:val="single" w:sz="4" w:space="0" w:color="auto"/>
              <w:left w:val="single" w:sz="4" w:space="0" w:color="auto"/>
              <w:bottom w:val="single" w:sz="4" w:space="0" w:color="auto"/>
              <w:right w:val="single" w:sz="4" w:space="0" w:color="auto"/>
            </w:tcBorders>
            <w:vAlign w:val="center"/>
            <w:hideMark/>
          </w:tcPr>
          <w:p w14:paraId="5FFA65F8" w14:textId="372713DC" w:rsidR="00142C5C" w:rsidRPr="00706992" w:rsidRDefault="00142C5C" w:rsidP="00142C5C">
            <w:pPr>
              <w:jc w:val="both"/>
              <w:rPr>
                <w:rFonts w:ascii="Arial" w:hAnsi="Arial"/>
                <w:lang w:val="es-ES_tradnl"/>
              </w:rPr>
            </w:pPr>
            <w:r w:rsidRPr="00706992">
              <w:rPr>
                <w:rFonts w:ascii="Arial" w:hAnsi="Arial"/>
                <w:lang w:val="es-ES_tradnl"/>
              </w:rPr>
              <w:t>Se reportará la nacionalidad del fideicomitente (persona natural) o país de constitución (persona jurídica).</w:t>
            </w:r>
          </w:p>
          <w:p w14:paraId="2A0A7CB2" w14:textId="2426C0A0" w:rsidR="00142C5C" w:rsidRPr="00706992" w:rsidRDefault="00142C5C" w:rsidP="00142C5C">
            <w:pPr>
              <w:spacing w:after="0"/>
              <w:jc w:val="both"/>
              <w:rPr>
                <w:rFonts w:ascii="Arial" w:hAnsi="Arial"/>
              </w:rPr>
            </w:pPr>
            <w:r w:rsidRPr="00706992">
              <w:rPr>
                <w:rFonts w:ascii="Arial" w:hAnsi="Arial"/>
                <w:lang w:val="es-ES_tradnl"/>
              </w:rPr>
              <w:t>Ver tabla SB03.</w:t>
            </w:r>
          </w:p>
        </w:tc>
        <w:tc>
          <w:tcPr>
            <w:tcW w:w="670" w:type="pct"/>
            <w:tcBorders>
              <w:top w:val="single" w:sz="4" w:space="0" w:color="auto"/>
              <w:left w:val="single" w:sz="4" w:space="0" w:color="auto"/>
              <w:bottom w:val="single" w:sz="4" w:space="0" w:color="auto"/>
              <w:right w:val="single" w:sz="4" w:space="0" w:color="auto"/>
            </w:tcBorders>
            <w:vAlign w:val="center"/>
            <w:hideMark/>
          </w:tcPr>
          <w:p w14:paraId="6F5E7414" w14:textId="77777777" w:rsidR="00142C5C" w:rsidRPr="00706992" w:rsidRDefault="00142C5C" w:rsidP="00142C5C">
            <w:pPr>
              <w:spacing w:after="0"/>
              <w:jc w:val="center"/>
              <w:rPr>
                <w:rFonts w:ascii="Arial" w:hAnsi="Arial"/>
              </w:rPr>
            </w:pPr>
            <w:r w:rsidRPr="00706992">
              <w:rPr>
                <w:rFonts w:ascii="Arial" w:hAnsi="Arial"/>
              </w:rPr>
              <w:t>CHAR 3</w:t>
            </w:r>
          </w:p>
        </w:tc>
        <w:tc>
          <w:tcPr>
            <w:tcW w:w="1191" w:type="pct"/>
            <w:tcBorders>
              <w:top w:val="single" w:sz="4" w:space="0" w:color="auto"/>
              <w:left w:val="single" w:sz="4" w:space="0" w:color="auto"/>
              <w:bottom w:val="single" w:sz="4" w:space="0" w:color="auto"/>
              <w:right w:val="single" w:sz="4" w:space="0" w:color="auto"/>
            </w:tcBorders>
            <w:vAlign w:val="center"/>
          </w:tcPr>
          <w:p w14:paraId="1598250B" w14:textId="240909F1" w:rsidR="00142C5C" w:rsidRPr="00706992" w:rsidRDefault="00142C5C" w:rsidP="00142C5C">
            <w:pPr>
              <w:spacing w:after="0"/>
              <w:jc w:val="both"/>
              <w:rPr>
                <w:rFonts w:ascii="Arial" w:hAnsi="Arial"/>
              </w:rPr>
            </w:pPr>
            <w:r w:rsidRPr="00706992">
              <w:rPr>
                <w:rFonts w:ascii="Arial" w:hAnsi="Arial"/>
              </w:rPr>
              <w:t>Código v</w:t>
            </w:r>
            <w:r w:rsidR="00684CA9" w:rsidRPr="00706992">
              <w:rPr>
                <w:rFonts w:ascii="Arial" w:hAnsi="Arial"/>
                <w:sz w:val="20"/>
                <w:lang w:val="es-ES_tradnl"/>
              </w:rPr>
              <w:t>á</w:t>
            </w:r>
            <w:proofErr w:type="spellStart"/>
            <w:r w:rsidRPr="00706992">
              <w:rPr>
                <w:rFonts w:ascii="Arial" w:hAnsi="Arial"/>
              </w:rPr>
              <w:t>lido</w:t>
            </w:r>
            <w:proofErr w:type="spellEnd"/>
            <w:r w:rsidRPr="00706992">
              <w:rPr>
                <w:rFonts w:ascii="Arial" w:hAnsi="Arial"/>
              </w:rPr>
              <w:t xml:space="preserve"> de la tabla SB03</w:t>
            </w:r>
          </w:p>
        </w:tc>
      </w:tr>
      <w:tr w:rsidR="00142C5C" w:rsidRPr="005D596E" w14:paraId="31F29DD7" w14:textId="77777777" w:rsidTr="00061AF2">
        <w:trPr>
          <w:cantSplit/>
          <w:trHeight w:val="691"/>
          <w:jc w:val="center"/>
        </w:trPr>
        <w:tc>
          <w:tcPr>
            <w:tcW w:w="1157" w:type="pct"/>
            <w:tcBorders>
              <w:top w:val="single" w:sz="4" w:space="0" w:color="auto"/>
              <w:left w:val="single" w:sz="4" w:space="0" w:color="auto"/>
              <w:bottom w:val="single" w:sz="4" w:space="0" w:color="auto"/>
              <w:right w:val="single" w:sz="4" w:space="0" w:color="auto"/>
            </w:tcBorders>
            <w:vAlign w:val="center"/>
            <w:hideMark/>
          </w:tcPr>
          <w:p w14:paraId="76C6ADCB" w14:textId="467F36D9" w:rsidR="00142C5C" w:rsidRPr="00706992" w:rsidRDefault="00142C5C" w:rsidP="00142C5C">
            <w:pPr>
              <w:pStyle w:val="Prrafodelista"/>
              <w:numPr>
                <w:ilvl w:val="0"/>
                <w:numId w:val="3"/>
              </w:numPr>
              <w:spacing w:after="0"/>
              <w:jc w:val="both"/>
              <w:rPr>
                <w:rFonts w:ascii="Arial" w:hAnsi="Arial"/>
              </w:rPr>
            </w:pPr>
            <w:proofErr w:type="spellStart"/>
            <w:r w:rsidRPr="00706992">
              <w:rPr>
                <w:rFonts w:ascii="Arial" w:hAnsi="Arial"/>
              </w:rPr>
              <w:t>Cód_Destino</w:t>
            </w:r>
            <w:proofErr w:type="spellEnd"/>
          </w:p>
        </w:tc>
        <w:tc>
          <w:tcPr>
            <w:tcW w:w="1982" w:type="pct"/>
            <w:tcBorders>
              <w:top w:val="single" w:sz="4" w:space="0" w:color="auto"/>
              <w:left w:val="single" w:sz="4" w:space="0" w:color="auto"/>
              <w:bottom w:val="single" w:sz="4" w:space="0" w:color="auto"/>
              <w:right w:val="single" w:sz="4" w:space="0" w:color="auto"/>
            </w:tcBorders>
            <w:vAlign w:val="center"/>
            <w:hideMark/>
          </w:tcPr>
          <w:p w14:paraId="3F064134" w14:textId="5C867ABD" w:rsidR="00142C5C" w:rsidRPr="00706992" w:rsidRDefault="00142C5C" w:rsidP="00142C5C">
            <w:pPr>
              <w:spacing w:after="0"/>
              <w:jc w:val="both"/>
              <w:rPr>
                <w:rFonts w:ascii="Arial" w:hAnsi="Arial"/>
              </w:rPr>
            </w:pPr>
            <w:r w:rsidRPr="00706992">
              <w:rPr>
                <w:rFonts w:ascii="Arial" w:hAnsi="Arial"/>
              </w:rPr>
              <w:t xml:space="preserve">Se debe colocar dónde se encuentra el depósito Local (L) o Extranjero (E) </w:t>
            </w:r>
          </w:p>
        </w:tc>
        <w:tc>
          <w:tcPr>
            <w:tcW w:w="670" w:type="pct"/>
            <w:tcBorders>
              <w:top w:val="single" w:sz="4" w:space="0" w:color="auto"/>
              <w:left w:val="single" w:sz="4" w:space="0" w:color="auto"/>
              <w:bottom w:val="single" w:sz="4" w:space="0" w:color="auto"/>
              <w:right w:val="single" w:sz="4" w:space="0" w:color="auto"/>
            </w:tcBorders>
            <w:vAlign w:val="center"/>
            <w:hideMark/>
          </w:tcPr>
          <w:p w14:paraId="6E00367D" w14:textId="77777777" w:rsidR="00142C5C" w:rsidRPr="00706992" w:rsidRDefault="00142C5C" w:rsidP="00142C5C">
            <w:pPr>
              <w:spacing w:after="0"/>
              <w:jc w:val="center"/>
              <w:rPr>
                <w:rFonts w:ascii="Arial" w:hAnsi="Arial"/>
                <w:highlight w:val="yellow"/>
              </w:rPr>
            </w:pPr>
            <w:r w:rsidRPr="00706992">
              <w:rPr>
                <w:rFonts w:ascii="Arial" w:hAnsi="Arial"/>
                <w:lang w:val="es-ES_tradnl"/>
              </w:rPr>
              <w:t>CHAR  1</w:t>
            </w:r>
          </w:p>
        </w:tc>
        <w:tc>
          <w:tcPr>
            <w:tcW w:w="1191" w:type="pct"/>
            <w:tcBorders>
              <w:top w:val="single" w:sz="4" w:space="0" w:color="auto"/>
              <w:left w:val="single" w:sz="4" w:space="0" w:color="auto"/>
              <w:bottom w:val="single" w:sz="4" w:space="0" w:color="auto"/>
              <w:right w:val="single" w:sz="4" w:space="0" w:color="auto"/>
            </w:tcBorders>
            <w:vAlign w:val="center"/>
          </w:tcPr>
          <w:p w14:paraId="78D22C18" w14:textId="4D229CFE" w:rsidR="00142C5C" w:rsidRPr="00706992" w:rsidRDefault="00142C5C" w:rsidP="00142C5C">
            <w:pPr>
              <w:spacing w:after="0"/>
              <w:jc w:val="both"/>
              <w:rPr>
                <w:rFonts w:ascii="Arial" w:hAnsi="Arial"/>
              </w:rPr>
            </w:pPr>
            <w:r w:rsidRPr="00706992">
              <w:rPr>
                <w:rFonts w:ascii="Arial" w:hAnsi="Arial"/>
              </w:rPr>
              <w:t>Solo es válid</w:t>
            </w:r>
            <w:r w:rsidR="00FE2C8B" w:rsidRPr="00706992">
              <w:rPr>
                <w:rFonts w:ascii="Arial" w:hAnsi="Arial"/>
              </w:rPr>
              <w:t>a</w:t>
            </w:r>
            <w:r w:rsidRPr="00706992">
              <w:rPr>
                <w:rFonts w:ascii="Arial" w:hAnsi="Arial"/>
              </w:rPr>
              <w:t xml:space="preserve"> la letra L para Local </w:t>
            </w:r>
            <w:r w:rsidR="00487598" w:rsidRPr="00706992">
              <w:rPr>
                <w:rFonts w:ascii="Arial" w:hAnsi="Arial"/>
              </w:rPr>
              <w:t>o</w:t>
            </w:r>
            <w:r w:rsidRPr="00706992">
              <w:rPr>
                <w:rFonts w:ascii="Arial" w:hAnsi="Arial"/>
              </w:rPr>
              <w:t xml:space="preserve"> E para Extranjero.</w:t>
            </w:r>
          </w:p>
        </w:tc>
      </w:tr>
      <w:tr w:rsidR="00142C5C" w:rsidRPr="005D596E" w14:paraId="5B912B7C" w14:textId="77777777" w:rsidTr="00061AF2">
        <w:trPr>
          <w:cantSplit/>
          <w:trHeight w:val="701"/>
          <w:jc w:val="center"/>
        </w:trPr>
        <w:tc>
          <w:tcPr>
            <w:tcW w:w="1157" w:type="pct"/>
            <w:tcBorders>
              <w:top w:val="single" w:sz="4" w:space="0" w:color="auto"/>
              <w:left w:val="single" w:sz="4" w:space="0" w:color="auto"/>
              <w:bottom w:val="single" w:sz="4" w:space="0" w:color="auto"/>
              <w:right w:val="single" w:sz="4" w:space="0" w:color="auto"/>
            </w:tcBorders>
            <w:vAlign w:val="center"/>
            <w:hideMark/>
          </w:tcPr>
          <w:p w14:paraId="439E042B" w14:textId="18CC8212" w:rsidR="00142C5C" w:rsidRPr="00706992" w:rsidRDefault="00142C5C" w:rsidP="00142C5C">
            <w:pPr>
              <w:pStyle w:val="Prrafodelista"/>
              <w:numPr>
                <w:ilvl w:val="0"/>
                <w:numId w:val="3"/>
              </w:numPr>
              <w:spacing w:after="0"/>
              <w:jc w:val="both"/>
              <w:rPr>
                <w:rFonts w:ascii="Arial" w:hAnsi="Arial"/>
              </w:rPr>
            </w:pPr>
            <w:proofErr w:type="spellStart"/>
            <w:r w:rsidRPr="00706992">
              <w:rPr>
                <w:rFonts w:ascii="Arial" w:hAnsi="Arial"/>
              </w:rPr>
              <w:t>Cód_País</w:t>
            </w:r>
            <w:proofErr w:type="spellEnd"/>
          </w:p>
        </w:tc>
        <w:tc>
          <w:tcPr>
            <w:tcW w:w="1982" w:type="pct"/>
            <w:tcBorders>
              <w:top w:val="single" w:sz="4" w:space="0" w:color="auto"/>
              <w:left w:val="single" w:sz="4" w:space="0" w:color="auto"/>
              <w:bottom w:val="single" w:sz="4" w:space="0" w:color="auto"/>
              <w:right w:val="single" w:sz="4" w:space="0" w:color="auto"/>
            </w:tcBorders>
            <w:vAlign w:val="center"/>
          </w:tcPr>
          <w:p w14:paraId="07CCA020" w14:textId="325FB71D" w:rsidR="00142C5C" w:rsidRPr="00706992" w:rsidRDefault="00142C5C" w:rsidP="00142C5C">
            <w:pPr>
              <w:spacing w:after="0"/>
              <w:jc w:val="both"/>
              <w:rPr>
                <w:rFonts w:ascii="Arial" w:hAnsi="Arial"/>
              </w:rPr>
            </w:pPr>
            <w:r w:rsidRPr="00706992">
              <w:rPr>
                <w:rFonts w:ascii="Arial" w:hAnsi="Arial"/>
              </w:rPr>
              <w:t>Corresponde al código del país donde se encuentra el depósito</w:t>
            </w:r>
          </w:p>
        </w:tc>
        <w:tc>
          <w:tcPr>
            <w:tcW w:w="670" w:type="pct"/>
            <w:tcBorders>
              <w:top w:val="single" w:sz="4" w:space="0" w:color="auto"/>
              <w:left w:val="single" w:sz="4" w:space="0" w:color="auto"/>
              <w:bottom w:val="single" w:sz="4" w:space="0" w:color="auto"/>
              <w:right w:val="single" w:sz="4" w:space="0" w:color="auto"/>
            </w:tcBorders>
            <w:vAlign w:val="center"/>
            <w:hideMark/>
          </w:tcPr>
          <w:p w14:paraId="502794AF" w14:textId="77777777" w:rsidR="00142C5C" w:rsidRPr="00706992" w:rsidRDefault="00142C5C" w:rsidP="00142C5C">
            <w:pPr>
              <w:spacing w:after="0"/>
              <w:jc w:val="center"/>
              <w:rPr>
                <w:rFonts w:ascii="Arial" w:hAnsi="Arial"/>
              </w:rPr>
            </w:pPr>
            <w:r w:rsidRPr="00706992">
              <w:rPr>
                <w:rFonts w:ascii="Arial" w:hAnsi="Arial"/>
                <w:lang w:val="es-ES_tradnl"/>
              </w:rPr>
              <w:t>CHAR 3</w:t>
            </w:r>
          </w:p>
        </w:tc>
        <w:tc>
          <w:tcPr>
            <w:tcW w:w="1191" w:type="pct"/>
            <w:tcBorders>
              <w:top w:val="single" w:sz="4" w:space="0" w:color="auto"/>
              <w:left w:val="single" w:sz="4" w:space="0" w:color="auto"/>
              <w:bottom w:val="single" w:sz="4" w:space="0" w:color="auto"/>
              <w:right w:val="single" w:sz="4" w:space="0" w:color="auto"/>
            </w:tcBorders>
            <w:vAlign w:val="center"/>
          </w:tcPr>
          <w:p w14:paraId="197FEC19" w14:textId="77777777" w:rsidR="00142C5C" w:rsidRPr="00706992" w:rsidRDefault="00142C5C" w:rsidP="00142C5C">
            <w:pPr>
              <w:spacing w:after="0"/>
              <w:jc w:val="both"/>
              <w:rPr>
                <w:rFonts w:ascii="Arial" w:hAnsi="Arial"/>
              </w:rPr>
            </w:pPr>
            <w:r w:rsidRPr="00706992">
              <w:rPr>
                <w:rFonts w:ascii="Arial" w:hAnsi="Arial"/>
                <w:lang w:val="es-ES_tradnl"/>
              </w:rPr>
              <w:t>Código válido de la tabla SB03.</w:t>
            </w:r>
          </w:p>
        </w:tc>
      </w:tr>
      <w:tr w:rsidR="00142C5C" w:rsidRPr="005D596E" w14:paraId="1CC65C3B" w14:textId="77777777" w:rsidTr="002A0C5D">
        <w:trPr>
          <w:cantSplit/>
          <w:trHeight w:val="555"/>
          <w:jc w:val="center"/>
        </w:trPr>
        <w:tc>
          <w:tcPr>
            <w:tcW w:w="11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3E1AEC" w14:textId="2C807DAD" w:rsidR="00142C5C" w:rsidRPr="007B423E" w:rsidRDefault="00142C5C" w:rsidP="00142C5C">
            <w:pPr>
              <w:pStyle w:val="Prrafodelista"/>
              <w:numPr>
                <w:ilvl w:val="0"/>
                <w:numId w:val="3"/>
              </w:numPr>
              <w:spacing w:after="0"/>
              <w:jc w:val="both"/>
              <w:rPr>
                <w:rFonts w:ascii="Arial" w:hAnsi="Arial"/>
              </w:rPr>
            </w:pPr>
            <w:proofErr w:type="spellStart"/>
            <w:r w:rsidRPr="007B423E">
              <w:rPr>
                <w:rFonts w:ascii="Arial" w:hAnsi="Arial"/>
              </w:rPr>
              <w:lastRenderedPageBreak/>
              <w:t>Cód_País_Leg</w:t>
            </w:r>
            <w:proofErr w:type="spellEnd"/>
          </w:p>
        </w:tc>
        <w:tc>
          <w:tcPr>
            <w:tcW w:w="19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BB8A2" w14:textId="1835167F" w:rsidR="00142C5C" w:rsidRPr="00706992" w:rsidRDefault="00142C5C" w:rsidP="00142C5C">
            <w:pPr>
              <w:spacing w:after="0"/>
              <w:jc w:val="both"/>
              <w:rPr>
                <w:rFonts w:ascii="Arial" w:hAnsi="Arial"/>
              </w:rPr>
            </w:pPr>
            <w:r w:rsidRPr="00706992">
              <w:rPr>
                <w:rFonts w:ascii="Arial" w:hAnsi="Arial"/>
                <w:lang w:val="es-ES_tradnl"/>
              </w:rPr>
              <w:t>Se reportará el país de legislación del fideicomiso. Ver tabla SB03.</w:t>
            </w: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070415" w14:textId="6F4452FC" w:rsidR="00142C5C" w:rsidRPr="00706992" w:rsidRDefault="001E3635" w:rsidP="00142C5C">
            <w:pPr>
              <w:spacing w:after="0"/>
              <w:jc w:val="center"/>
              <w:rPr>
                <w:rFonts w:ascii="Arial" w:hAnsi="Arial"/>
                <w:lang w:eastAsia="es-PA"/>
              </w:rPr>
            </w:pPr>
            <w:r w:rsidRPr="00706992">
              <w:rPr>
                <w:rFonts w:ascii="Arial" w:hAnsi="Arial"/>
                <w:lang w:eastAsia="es-PA"/>
              </w:rPr>
              <w:t>CHAR 3</w:t>
            </w:r>
          </w:p>
        </w:tc>
        <w:tc>
          <w:tcPr>
            <w:tcW w:w="11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45C51" w14:textId="77777777" w:rsidR="00142C5C" w:rsidRPr="00706992" w:rsidRDefault="00142C5C" w:rsidP="00142C5C">
            <w:pPr>
              <w:spacing w:after="0"/>
              <w:jc w:val="both"/>
              <w:rPr>
                <w:rFonts w:ascii="Arial" w:hAnsi="Arial"/>
              </w:rPr>
            </w:pPr>
            <w:r w:rsidRPr="00706992">
              <w:rPr>
                <w:rFonts w:ascii="Arial" w:hAnsi="Arial"/>
                <w:lang w:val="es-ES_tradnl"/>
              </w:rPr>
              <w:t>Código válido de la tabla SB03.</w:t>
            </w:r>
          </w:p>
        </w:tc>
      </w:tr>
      <w:tr w:rsidR="00142C5C" w:rsidRPr="005D596E" w14:paraId="52C7AB73" w14:textId="77777777" w:rsidTr="00061AF2">
        <w:trPr>
          <w:cantSplit/>
          <w:trHeight w:val="706"/>
          <w:jc w:val="center"/>
        </w:trPr>
        <w:tc>
          <w:tcPr>
            <w:tcW w:w="1157" w:type="pct"/>
            <w:tcBorders>
              <w:top w:val="single" w:sz="4" w:space="0" w:color="auto"/>
              <w:left w:val="single" w:sz="4" w:space="0" w:color="auto"/>
              <w:bottom w:val="single" w:sz="4" w:space="0" w:color="auto"/>
              <w:right w:val="single" w:sz="4" w:space="0" w:color="auto"/>
            </w:tcBorders>
            <w:vAlign w:val="center"/>
            <w:hideMark/>
          </w:tcPr>
          <w:p w14:paraId="00CCFDE2" w14:textId="1FF140B3" w:rsidR="00142C5C" w:rsidRPr="00706992" w:rsidRDefault="00142C5C" w:rsidP="00142C5C">
            <w:pPr>
              <w:pStyle w:val="Prrafodelista"/>
              <w:numPr>
                <w:ilvl w:val="0"/>
                <w:numId w:val="3"/>
              </w:numPr>
              <w:spacing w:after="0"/>
              <w:jc w:val="both"/>
              <w:rPr>
                <w:rFonts w:ascii="Arial" w:hAnsi="Arial"/>
              </w:rPr>
            </w:pPr>
            <w:proofErr w:type="spellStart"/>
            <w:r w:rsidRPr="00706992">
              <w:rPr>
                <w:rFonts w:ascii="Arial" w:hAnsi="Arial"/>
              </w:rPr>
              <w:t>Nom_Entidad</w:t>
            </w:r>
            <w:proofErr w:type="spellEnd"/>
            <w:r w:rsidRPr="00706992">
              <w:rPr>
                <w:rFonts w:ascii="Arial" w:hAnsi="Arial"/>
              </w:rPr>
              <w:t xml:space="preserve"> </w:t>
            </w:r>
          </w:p>
        </w:tc>
        <w:tc>
          <w:tcPr>
            <w:tcW w:w="1982" w:type="pct"/>
            <w:tcBorders>
              <w:top w:val="single" w:sz="4" w:space="0" w:color="auto"/>
              <w:left w:val="single" w:sz="4" w:space="0" w:color="auto"/>
              <w:bottom w:val="single" w:sz="4" w:space="0" w:color="auto"/>
              <w:right w:val="single" w:sz="4" w:space="0" w:color="auto"/>
            </w:tcBorders>
            <w:vAlign w:val="center"/>
          </w:tcPr>
          <w:p w14:paraId="53346E4A" w14:textId="31FBE4DF" w:rsidR="00142C5C" w:rsidRPr="00706992" w:rsidRDefault="00142C5C" w:rsidP="00142C5C">
            <w:pPr>
              <w:spacing w:after="0"/>
              <w:jc w:val="both"/>
              <w:rPr>
                <w:rFonts w:ascii="Arial" w:hAnsi="Arial"/>
              </w:rPr>
            </w:pPr>
            <w:r w:rsidRPr="00706992">
              <w:rPr>
                <w:rFonts w:ascii="Arial" w:hAnsi="Arial"/>
              </w:rPr>
              <w:t>Nombre de la institución o entidad bancaria donde realiza el depósito, bancos, cooperativas, etc.</w:t>
            </w:r>
          </w:p>
        </w:tc>
        <w:tc>
          <w:tcPr>
            <w:tcW w:w="670" w:type="pct"/>
            <w:tcBorders>
              <w:top w:val="single" w:sz="4" w:space="0" w:color="auto"/>
              <w:left w:val="single" w:sz="4" w:space="0" w:color="auto"/>
              <w:bottom w:val="single" w:sz="4" w:space="0" w:color="auto"/>
              <w:right w:val="single" w:sz="4" w:space="0" w:color="auto"/>
            </w:tcBorders>
            <w:vAlign w:val="center"/>
            <w:hideMark/>
          </w:tcPr>
          <w:p w14:paraId="1D77E6A7" w14:textId="70D3B65A" w:rsidR="00142C5C" w:rsidRPr="00706992" w:rsidRDefault="00142C5C" w:rsidP="00142C5C">
            <w:pPr>
              <w:spacing w:after="0"/>
              <w:jc w:val="center"/>
              <w:rPr>
                <w:rFonts w:ascii="Arial" w:hAnsi="Arial"/>
                <w:lang w:val="es-PA" w:eastAsia="es-PA"/>
              </w:rPr>
            </w:pPr>
            <w:r w:rsidRPr="00706992">
              <w:rPr>
                <w:rFonts w:ascii="Arial" w:hAnsi="Arial"/>
                <w:lang w:val="es-PA" w:eastAsia="es-PA"/>
              </w:rPr>
              <w:t xml:space="preserve">VARCHAR </w:t>
            </w:r>
            <w:r w:rsidR="00DF0286">
              <w:rPr>
                <w:rFonts w:ascii="Arial" w:hAnsi="Arial"/>
                <w:lang w:val="es-PA" w:eastAsia="es-PA"/>
              </w:rPr>
              <w:t>100</w:t>
            </w:r>
          </w:p>
        </w:tc>
        <w:tc>
          <w:tcPr>
            <w:tcW w:w="1191" w:type="pct"/>
            <w:tcBorders>
              <w:top w:val="single" w:sz="4" w:space="0" w:color="auto"/>
              <w:left w:val="single" w:sz="4" w:space="0" w:color="auto"/>
              <w:bottom w:val="single" w:sz="4" w:space="0" w:color="auto"/>
              <w:right w:val="single" w:sz="4" w:space="0" w:color="auto"/>
            </w:tcBorders>
            <w:vAlign w:val="center"/>
          </w:tcPr>
          <w:p w14:paraId="1BD8447A" w14:textId="6ACF24C4" w:rsidR="00142C5C" w:rsidRPr="00706992" w:rsidRDefault="00775F3D" w:rsidP="00142C5C">
            <w:pPr>
              <w:spacing w:after="0"/>
              <w:jc w:val="both"/>
              <w:rPr>
                <w:rFonts w:ascii="Arial" w:hAnsi="Arial"/>
              </w:rPr>
            </w:pPr>
            <w:r w:rsidRPr="00706992">
              <w:rPr>
                <w:rFonts w:ascii="Arial" w:hAnsi="Arial" w:cs="Arial"/>
                <w:lang w:val="es-ES_tradnl"/>
              </w:rPr>
              <w:t>No acepta espacios en blanco o valores nulos.</w:t>
            </w:r>
          </w:p>
        </w:tc>
      </w:tr>
      <w:tr w:rsidR="00142C5C" w:rsidRPr="005D596E" w14:paraId="06D05C4B" w14:textId="77777777" w:rsidTr="00061AF2">
        <w:trPr>
          <w:cantSplit/>
          <w:trHeight w:val="555"/>
          <w:jc w:val="center"/>
        </w:trPr>
        <w:tc>
          <w:tcPr>
            <w:tcW w:w="1157" w:type="pct"/>
            <w:tcBorders>
              <w:top w:val="single" w:sz="4" w:space="0" w:color="auto"/>
              <w:left w:val="single" w:sz="4" w:space="0" w:color="auto"/>
              <w:bottom w:val="single" w:sz="4" w:space="0" w:color="auto"/>
              <w:right w:val="single" w:sz="4" w:space="0" w:color="auto"/>
            </w:tcBorders>
            <w:vAlign w:val="center"/>
            <w:hideMark/>
          </w:tcPr>
          <w:p w14:paraId="51093E48" w14:textId="4CBA720D" w:rsidR="00142C5C" w:rsidRPr="00706992" w:rsidRDefault="00142C5C" w:rsidP="00142C5C">
            <w:pPr>
              <w:pStyle w:val="Prrafodelista"/>
              <w:numPr>
                <w:ilvl w:val="0"/>
                <w:numId w:val="3"/>
              </w:numPr>
              <w:spacing w:after="0"/>
              <w:jc w:val="both"/>
              <w:rPr>
                <w:rFonts w:ascii="Arial" w:hAnsi="Arial"/>
              </w:rPr>
            </w:pPr>
            <w:proofErr w:type="spellStart"/>
            <w:r w:rsidRPr="00706992">
              <w:rPr>
                <w:rFonts w:ascii="Arial" w:hAnsi="Arial"/>
              </w:rPr>
              <w:t>C</w:t>
            </w:r>
            <w:r w:rsidR="00102FA9" w:rsidRPr="00706992">
              <w:rPr>
                <w:rFonts w:ascii="Arial" w:hAnsi="Arial"/>
              </w:rPr>
              <w:t>ó</w:t>
            </w:r>
            <w:r w:rsidRPr="00706992">
              <w:rPr>
                <w:rFonts w:ascii="Arial" w:hAnsi="Arial"/>
              </w:rPr>
              <w:t>d_Moneda</w:t>
            </w:r>
            <w:proofErr w:type="spellEnd"/>
          </w:p>
        </w:tc>
        <w:tc>
          <w:tcPr>
            <w:tcW w:w="1982" w:type="pct"/>
            <w:tcBorders>
              <w:top w:val="single" w:sz="4" w:space="0" w:color="auto"/>
              <w:left w:val="single" w:sz="4" w:space="0" w:color="auto"/>
              <w:bottom w:val="single" w:sz="4" w:space="0" w:color="auto"/>
              <w:right w:val="single" w:sz="4" w:space="0" w:color="auto"/>
            </w:tcBorders>
            <w:vAlign w:val="center"/>
          </w:tcPr>
          <w:p w14:paraId="6AA73263" w14:textId="61AB13F4" w:rsidR="00142C5C" w:rsidRPr="00706992" w:rsidRDefault="00142C5C" w:rsidP="00142C5C">
            <w:pPr>
              <w:spacing w:after="0"/>
              <w:jc w:val="both"/>
              <w:rPr>
                <w:rFonts w:ascii="Arial" w:hAnsi="Arial"/>
              </w:rPr>
            </w:pPr>
            <w:r w:rsidRPr="00706992">
              <w:rPr>
                <w:rFonts w:ascii="Arial" w:hAnsi="Arial"/>
              </w:rPr>
              <w:t xml:space="preserve">Se reportará el tipo de moneda en que se encuentra el </w:t>
            </w:r>
            <w:r w:rsidR="00C6196B" w:rsidRPr="00706992">
              <w:rPr>
                <w:rFonts w:ascii="Arial" w:hAnsi="Arial"/>
              </w:rPr>
              <w:t>depósito</w:t>
            </w:r>
            <w:r w:rsidRPr="00706992">
              <w:rPr>
                <w:rFonts w:ascii="Arial" w:hAnsi="Arial"/>
              </w:rPr>
              <w:t>. Ver tabla SB14.</w:t>
            </w:r>
          </w:p>
        </w:tc>
        <w:tc>
          <w:tcPr>
            <w:tcW w:w="670" w:type="pct"/>
            <w:tcBorders>
              <w:top w:val="single" w:sz="4" w:space="0" w:color="auto"/>
              <w:left w:val="single" w:sz="4" w:space="0" w:color="auto"/>
              <w:bottom w:val="single" w:sz="4" w:space="0" w:color="auto"/>
              <w:right w:val="single" w:sz="4" w:space="0" w:color="auto"/>
            </w:tcBorders>
            <w:vAlign w:val="center"/>
            <w:hideMark/>
          </w:tcPr>
          <w:p w14:paraId="2B44DED3" w14:textId="45184547" w:rsidR="00142C5C" w:rsidRPr="00706992" w:rsidRDefault="00142C5C" w:rsidP="00142C5C">
            <w:pPr>
              <w:spacing w:after="0"/>
              <w:jc w:val="center"/>
              <w:rPr>
                <w:rFonts w:ascii="Arial" w:hAnsi="Arial"/>
                <w:lang w:val="es-PA" w:eastAsia="es-PA"/>
              </w:rPr>
            </w:pPr>
            <w:r w:rsidRPr="00706992">
              <w:rPr>
                <w:rFonts w:ascii="Arial" w:hAnsi="Arial"/>
                <w:lang w:val="es-PA" w:eastAsia="es-PA"/>
              </w:rPr>
              <w:t>CHAR 3</w:t>
            </w:r>
          </w:p>
        </w:tc>
        <w:tc>
          <w:tcPr>
            <w:tcW w:w="1191" w:type="pct"/>
            <w:tcBorders>
              <w:top w:val="single" w:sz="4" w:space="0" w:color="auto"/>
              <w:left w:val="single" w:sz="4" w:space="0" w:color="auto"/>
              <w:bottom w:val="single" w:sz="4" w:space="0" w:color="auto"/>
              <w:right w:val="single" w:sz="4" w:space="0" w:color="auto"/>
            </w:tcBorders>
            <w:vAlign w:val="center"/>
          </w:tcPr>
          <w:p w14:paraId="0C251CD9" w14:textId="77777777" w:rsidR="00142C5C" w:rsidRPr="00706992" w:rsidRDefault="00142C5C" w:rsidP="00142C5C">
            <w:pPr>
              <w:spacing w:after="0"/>
              <w:jc w:val="both"/>
              <w:rPr>
                <w:rFonts w:ascii="Arial" w:hAnsi="Arial"/>
              </w:rPr>
            </w:pPr>
            <w:r w:rsidRPr="00706992">
              <w:rPr>
                <w:rFonts w:ascii="Arial" w:hAnsi="Arial"/>
                <w:lang w:val="es-ES_tradnl"/>
              </w:rPr>
              <w:t>Código válido de la tabla SB14.</w:t>
            </w:r>
          </w:p>
        </w:tc>
      </w:tr>
      <w:tr w:rsidR="00142C5C" w:rsidRPr="005D596E" w14:paraId="4041BC06" w14:textId="77777777" w:rsidTr="00061AF2">
        <w:trPr>
          <w:cantSplit/>
          <w:trHeight w:val="1832"/>
          <w:jc w:val="center"/>
        </w:trPr>
        <w:tc>
          <w:tcPr>
            <w:tcW w:w="1157" w:type="pct"/>
            <w:tcBorders>
              <w:top w:val="single" w:sz="4" w:space="0" w:color="auto"/>
              <w:left w:val="single" w:sz="4" w:space="0" w:color="auto"/>
              <w:bottom w:val="single" w:sz="4" w:space="0" w:color="auto"/>
              <w:right w:val="single" w:sz="4" w:space="0" w:color="auto"/>
            </w:tcBorders>
            <w:vAlign w:val="center"/>
          </w:tcPr>
          <w:p w14:paraId="02716A37" w14:textId="5314B274" w:rsidR="00142C5C" w:rsidRPr="00706992" w:rsidRDefault="00142C5C" w:rsidP="00142C5C">
            <w:pPr>
              <w:pStyle w:val="Prrafodelista"/>
              <w:numPr>
                <w:ilvl w:val="0"/>
                <w:numId w:val="3"/>
              </w:numPr>
              <w:spacing w:after="0"/>
              <w:jc w:val="both"/>
              <w:rPr>
                <w:rFonts w:ascii="Arial" w:hAnsi="Arial"/>
              </w:rPr>
            </w:pPr>
            <w:proofErr w:type="spellStart"/>
            <w:r w:rsidRPr="00706992">
              <w:rPr>
                <w:rFonts w:ascii="Arial" w:hAnsi="Arial"/>
              </w:rPr>
              <w:t>Fecha_Inicio</w:t>
            </w:r>
            <w:proofErr w:type="spellEnd"/>
          </w:p>
        </w:tc>
        <w:tc>
          <w:tcPr>
            <w:tcW w:w="1982" w:type="pct"/>
            <w:tcBorders>
              <w:top w:val="single" w:sz="4" w:space="0" w:color="auto"/>
              <w:left w:val="single" w:sz="4" w:space="0" w:color="auto"/>
              <w:bottom w:val="single" w:sz="4" w:space="0" w:color="auto"/>
              <w:right w:val="single" w:sz="4" w:space="0" w:color="auto"/>
            </w:tcBorders>
            <w:vAlign w:val="center"/>
          </w:tcPr>
          <w:p w14:paraId="54045F99" w14:textId="765A6049" w:rsidR="00142C5C" w:rsidRPr="00706992" w:rsidRDefault="00142C5C" w:rsidP="00142C5C">
            <w:pPr>
              <w:spacing w:after="0"/>
              <w:jc w:val="both"/>
              <w:rPr>
                <w:rFonts w:ascii="Arial" w:hAnsi="Arial"/>
                <w:lang w:val="es-ES_tradnl"/>
              </w:rPr>
            </w:pPr>
            <w:r w:rsidRPr="00706992">
              <w:rPr>
                <w:rFonts w:ascii="Arial" w:hAnsi="Arial"/>
                <w:lang w:val="es-ES_tradnl"/>
              </w:rPr>
              <w:t>Se reportará la fecha de inicio del Depósito.</w:t>
            </w:r>
          </w:p>
          <w:p w14:paraId="5CF80EB7" w14:textId="0392DA1E" w:rsidR="00142C5C" w:rsidRPr="00706992" w:rsidRDefault="00142C5C" w:rsidP="00142C5C">
            <w:pPr>
              <w:spacing w:after="0"/>
              <w:jc w:val="both"/>
              <w:rPr>
                <w:rFonts w:ascii="Arial" w:hAnsi="Arial"/>
                <w:b/>
              </w:rPr>
            </w:pPr>
            <w:r w:rsidRPr="00706992">
              <w:rPr>
                <w:rFonts w:ascii="Arial" w:hAnsi="Arial"/>
              </w:rPr>
              <w:t>Fecha inicial de la cuenta o contrato del depósito.  Esta fecha no debe ser modificada mientras el cliente mantenga la cuenta con la Fiduciaria.  Para las renovaciones debe utilizar la fecha de renovación en el campo (18).</w:t>
            </w:r>
          </w:p>
        </w:tc>
        <w:tc>
          <w:tcPr>
            <w:tcW w:w="670" w:type="pct"/>
            <w:tcBorders>
              <w:top w:val="single" w:sz="4" w:space="0" w:color="auto"/>
              <w:left w:val="single" w:sz="4" w:space="0" w:color="auto"/>
              <w:bottom w:val="single" w:sz="4" w:space="0" w:color="auto"/>
              <w:right w:val="single" w:sz="4" w:space="0" w:color="auto"/>
            </w:tcBorders>
            <w:vAlign w:val="center"/>
          </w:tcPr>
          <w:p w14:paraId="33595773" w14:textId="77777777" w:rsidR="00142C5C" w:rsidRPr="00706992" w:rsidRDefault="00142C5C" w:rsidP="00142C5C">
            <w:pPr>
              <w:spacing w:after="0"/>
              <w:jc w:val="center"/>
              <w:rPr>
                <w:rFonts w:ascii="Arial" w:hAnsi="Arial"/>
                <w:highlight w:val="yellow"/>
              </w:rPr>
            </w:pPr>
            <w:r w:rsidRPr="00706992">
              <w:rPr>
                <w:rFonts w:ascii="Arial" w:hAnsi="Arial"/>
              </w:rPr>
              <w:t>AAAAMMDD</w:t>
            </w:r>
          </w:p>
        </w:tc>
        <w:tc>
          <w:tcPr>
            <w:tcW w:w="1191" w:type="pct"/>
            <w:tcBorders>
              <w:top w:val="single" w:sz="4" w:space="0" w:color="auto"/>
              <w:left w:val="single" w:sz="4" w:space="0" w:color="auto"/>
              <w:bottom w:val="single" w:sz="4" w:space="0" w:color="auto"/>
              <w:right w:val="single" w:sz="4" w:space="0" w:color="auto"/>
            </w:tcBorders>
            <w:vAlign w:val="center"/>
          </w:tcPr>
          <w:p w14:paraId="2A474B6C" w14:textId="77777777" w:rsidR="00142C5C" w:rsidRPr="00706992" w:rsidRDefault="00142C5C" w:rsidP="00142C5C">
            <w:pPr>
              <w:spacing w:after="0"/>
              <w:jc w:val="both"/>
              <w:rPr>
                <w:rFonts w:ascii="Arial" w:hAnsi="Arial"/>
              </w:rPr>
            </w:pPr>
            <w:r w:rsidRPr="00706992">
              <w:rPr>
                <w:rFonts w:ascii="Arial" w:hAnsi="Arial"/>
              </w:rPr>
              <w:t>Se debe reportar año, mes y día.</w:t>
            </w:r>
          </w:p>
          <w:p w14:paraId="1B73B05E" w14:textId="0C252AF8" w:rsidR="00142C5C" w:rsidRPr="00706992" w:rsidRDefault="00142C5C" w:rsidP="00142C5C">
            <w:pPr>
              <w:spacing w:after="0"/>
              <w:jc w:val="both"/>
              <w:rPr>
                <w:rFonts w:ascii="Arial" w:hAnsi="Arial"/>
              </w:rPr>
            </w:pPr>
            <w:r w:rsidRPr="00706992">
              <w:rPr>
                <w:rFonts w:ascii="Arial" w:hAnsi="Arial"/>
              </w:rPr>
              <w:t>No acepta espacios en blanco o valores nulos.</w:t>
            </w:r>
          </w:p>
        </w:tc>
      </w:tr>
      <w:tr w:rsidR="00142C5C" w:rsidRPr="005D596E" w14:paraId="2BC82DD1" w14:textId="77777777" w:rsidTr="00061AF2">
        <w:trPr>
          <w:cantSplit/>
          <w:trHeight w:val="707"/>
          <w:jc w:val="center"/>
        </w:trPr>
        <w:tc>
          <w:tcPr>
            <w:tcW w:w="1157" w:type="pct"/>
            <w:tcBorders>
              <w:top w:val="single" w:sz="4" w:space="0" w:color="auto"/>
              <w:left w:val="single" w:sz="4" w:space="0" w:color="auto"/>
              <w:bottom w:val="single" w:sz="4" w:space="0" w:color="auto"/>
              <w:right w:val="single" w:sz="4" w:space="0" w:color="auto"/>
            </w:tcBorders>
            <w:vAlign w:val="center"/>
            <w:hideMark/>
          </w:tcPr>
          <w:p w14:paraId="34D6FCA9" w14:textId="66D70A7F" w:rsidR="00142C5C" w:rsidRPr="00706992" w:rsidRDefault="00142C5C" w:rsidP="00142C5C">
            <w:pPr>
              <w:pStyle w:val="Prrafodelista"/>
              <w:numPr>
                <w:ilvl w:val="0"/>
                <w:numId w:val="3"/>
              </w:numPr>
              <w:spacing w:after="0"/>
              <w:jc w:val="both"/>
              <w:rPr>
                <w:rFonts w:ascii="Arial" w:hAnsi="Arial"/>
              </w:rPr>
            </w:pPr>
            <w:proofErr w:type="spellStart"/>
            <w:r w:rsidRPr="00706992">
              <w:rPr>
                <w:rFonts w:ascii="Arial" w:hAnsi="Arial"/>
              </w:rPr>
              <w:t>Fecha_Vencimiento</w:t>
            </w:r>
            <w:proofErr w:type="spellEnd"/>
          </w:p>
        </w:tc>
        <w:tc>
          <w:tcPr>
            <w:tcW w:w="1982" w:type="pct"/>
            <w:tcBorders>
              <w:top w:val="single" w:sz="4" w:space="0" w:color="auto"/>
              <w:left w:val="single" w:sz="4" w:space="0" w:color="auto"/>
              <w:bottom w:val="single" w:sz="4" w:space="0" w:color="auto"/>
              <w:right w:val="single" w:sz="4" w:space="0" w:color="auto"/>
            </w:tcBorders>
            <w:vAlign w:val="center"/>
            <w:hideMark/>
          </w:tcPr>
          <w:p w14:paraId="36A7A800" w14:textId="5009EB5A" w:rsidR="00142C5C" w:rsidRPr="00706992" w:rsidRDefault="00142C5C" w:rsidP="00142C5C">
            <w:pPr>
              <w:spacing w:after="0"/>
              <w:jc w:val="both"/>
              <w:rPr>
                <w:rFonts w:ascii="Arial" w:hAnsi="Arial"/>
              </w:rPr>
            </w:pPr>
            <w:r w:rsidRPr="00706992">
              <w:rPr>
                <w:rFonts w:ascii="Arial" w:hAnsi="Arial"/>
                <w:lang w:val="es-ES_tradnl"/>
              </w:rPr>
              <w:t xml:space="preserve">Se reportará la fecha de vencimiento del Depósito, cuando corresponda. </w:t>
            </w:r>
            <w:r w:rsidRPr="00706992">
              <w:rPr>
                <w:rFonts w:ascii="Arial" w:hAnsi="Arial"/>
              </w:rPr>
              <w:t>(Si no aplica se coloca NA).</w:t>
            </w:r>
          </w:p>
        </w:tc>
        <w:tc>
          <w:tcPr>
            <w:tcW w:w="670" w:type="pct"/>
            <w:tcBorders>
              <w:top w:val="single" w:sz="4" w:space="0" w:color="auto"/>
              <w:left w:val="single" w:sz="4" w:space="0" w:color="auto"/>
              <w:bottom w:val="single" w:sz="4" w:space="0" w:color="auto"/>
              <w:right w:val="single" w:sz="4" w:space="0" w:color="auto"/>
            </w:tcBorders>
            <w:vAlign w:val="center"/>
            <w:hideMark/>
          </w:tcPr>
          <w:p w14:paraId="58E4E236" w14:textId="77777777" w:rsidR="00142C5C" w:rsidRPr="00706992" w:rsidRDefault="00142C5C" w:rsidP="00142C5C">
            <w:pPr>
              <w:spacing w:after="0"/>
              <w:jc w:val="center"/>
              <w:rPr>
                <w:rFonts w:ascii="Arial" w:hAnsi="Arial"/>
                <w:lang w:val="es-PA" w:eastAsia="es-PA"/>
              </w:rPr>
            </w:pPr>
            <w:r w:rsidRPr="00706992">
              <w:rPr>
                <w:rFonts w:ascii="Arial" w:hAnsi="Arial"/>
                <w:lang w:val="es-PA" w:eastAsia="es-PA"/>
              </w:rPr>
              <w:t>AAAAMMDD</w:t>
            </w:r>
          </w:p>
        </w:tc>
        <w:tc>
          <w:tcPr>
            <w:tcW w:w="1191" w:type="pct"/>
            <w:tcBorders>
              <w:top w:val="single" w:sz="4" w:space="0" w:color="auto"/>
              <w:left w:val="single" w:sz="4" w:space="0" w:color="auto"/>
              <w:bottom w:val="single" w:sz="4" w:space="0" w:color="auto"/>
              <w:right w:val="single" w:sz="4" w:space="0" w:color="auto"/>
            </w:tcBorders>
            <w:vAlign w:val="center"/>
            <w:hideMark/>
          </w:tcPr>
          <w:p w14:paraId="35800297" w14:textId="1E353EBD" w:rsidR="00142C5C" w:rsidRPr="00706992" w:rsidRDefault="00142C5C" w:rsidP="00142C5C">
            <w:pPr>
              <w:spacing w:after="0"/>
              <w:jc w:val="both"/>
              <w:rPr>
                <w:rFonts w:ascii="Arial" w:hAnsi="Arial"/>
                <w:strike/>
              </w:rPr>
            </w:pPr>
            <w:r w:rsidRPr="00706992">
              <w:rPr>
                <w:rFonts w:ascii="Arial" w:hAnsi="Arial"/>
              </w:rPr>
              <w:t>Se debe reportar año, mes y día.</w:t>
            </w:r>
          </w:p>
          <w:p w14:paraId="760EAB22" w14:textId="0AF03320" w:rsidR="00142C5C" w:rsidRPr="00706992" w:rsidRDefault="00142C5C" w:rsidP="00142C5C">
            <w:pPr>
              <w:spacing w:after="0"/>
              <w:jc w:val="both"/>
              <w:rPr>
                <w:rFonts w:ascii="Arial" w:hAnsi="Arial"/>
              </w:rPr>
            </w:pPr>
            <w:r w:rsidRPr="00706992">
              <w:rPr>
                <w:rFonts w:ascii="Arial" w:hAnsi="Arial"/>
              </w:rPr>
              <w:t>No acepta espacios en blanco o valores nulos.</w:t>
            </w:r>
          </w:p>
        </w:tc>
      </w:tr>
      <w:tr w:rsidR="00142C5C" w:rsidRPr="005D596E" w14:paraId="6C2683F0" w14:textId="77777777" w:rsidTr="00061AF2">
        <w:trPr>
          <w:cantSplit/>
          <w:trHeight w:val="976"/>
          <w:jc w:val="center"/>
        </w:trPr>
        <w:tc>
          <w:tcPr>
            <w:tcW w:w="1157" w:type="pct"/>
            <w:tcBorders>
              <w:top w:val="single" w:sz="4" w:space="0" w:color="auto"/>
              <w:left w:val="single" w:sz="4" w:space="0" w:color="auto"/>
              <w:bottom w:val="single" w:sz="4" w:space="0" w:color="auto"/>
              <w:right w:val="single" w:sz="4" w:space="0" w:color="auto"/>
            </w:tcBorders>
            <w:vAlign w:val="center"/>
            <w:hideMark/>
          </w:tcPr>
          <w:p w14:paraId="39926525" w14:textId="3BF47334" w:rsidR="00142C5C" w:rsidRPr="00706992" w:rsidRDefault="00142C5C" w:rsidP="00142C5C">
            <w:pPr>
              <w:pStyle w:val="Prrafodelista"/>
              <w:numPr>
                <w:ilvl w:val="0"/>
                <w:numId w:val="3"/>
              </w:numPr>
              <w:spacing w:after="0"/>
              <w:jc w:val="both"/>
              <w:rPr>
                <w:rFonts w:ascii="Arial" w:hAnsi="Arial"/>
              </w:rPr>
            </w:pPr>
            <w:proofErr w:type="spellStart"/>
            <w:r w:rsidRPr="00706992">
              <w:rPr>
                <w:rFonts w:ascii="Arial" w:hAnsi="Arial"/>
              </w:rPr>
              <w:t>Tasa_Int</w:t>
            </w:r>
            <w:proofErr w:type="spellEnd"/>
          </w:p>
        </w:tc>
        <w:tc>
          <w:tcPr>
            <w:tcW w:w="1982" w:type="pct"/>
            <w:tcBorders>
              <w:top w:val="single" w:sz="4" w:space="0" w:color="auto"/>
              <w:left w:val="single" w:sz="4" w:space="0" w:color="auto"/>
              <w:bottom w:val="single" w:sz="4" w:space="0" w:color="auto"/>
              <w:right w:val="single" w:sz="4" w:space="0" w:color="auto"/>
            </w:tcBorders>
            <w:vAlign w:val="center"/>
            <w:hideMark/>
          </w:tcPr>
          <w:p w14:paraId="403F1B73" w14:textId="33C66F64" w:rsidR="00142C5C" w:rsidRPr="00706992" w:rsidRDefault="00142C5C" w:rsidP="00142C5C">
            <w:pPr>
              <w:spacing w:after="0"/>
              <w:jc w:val="both"/>
              <w:rPr>
                <w:rFonts w:ascii="Arial" w:hAnsi="Arial"/>
              </w:rPr>
            </w:pPr>
            <w:r w:rsidRPr="00706992">
              <w:rPr>
                <w:rFonts w:ascii="Arial" w:hAnsi="Arial"/>
              </w:rPr>
              <w:t>Corresponde a la tasa de interés pactada en el Depósito. (Si no aplica se coloca NA).</w:t>
            </w:r>
          </w:p>
        </w:tc>
        <w:tc>
          <w:tcPr>
            <w:tcW w:w="670" w:type="pct"/>
            <w:tcBorders>
              <w:top w:val="single" w:sz="4" w:space="0" w:color="auto"/>
              <w:left w:val="single" w:sz="4" w:space="0" w:color="auto"/>
              <w:bottom w:val="single" w:sz="4" w:space="0" w:color="auto"/>
              <w:right w:val="single" w:sz="4" w:space="0" w:color="auto"/>
            </w:tcBorders>
            <w:vAlign w:val="center"/>
            <w:hideMark/>
          </w:tcPr>
          <w:p w14:paraId="500CF0E7" w14:textId="77777777" w:rsidR="00142C5C" w:rsidRPr="00706992" w:rsidRDefault="00142C5C" w:rsidP="00142C5C">
            <w:pPr>
              <w:spacing w:after="0"/>
              <w:jc w:val="center"/>
              <w:rPr>
                <w:rFonts w:ascii="Arial" w:hAnsi="Arial"/>
                <w:lang w:val="es-PA" w:eastAsia="es-PA"/>
              </w:rPr>
            </w:pPr>
            <w:r w:rsidRPr="00706992">
              <w:rPr>
                <w:rFonts w:ascii="Arial" w:hAnsi="Arial"/>
                <w:lang w:val="es-PA" w:eastAsia="es-PA"/>
              </w:rPr>
              <w:t>FLOAT</w:t>
            </w:r>
          </w:p>
        </w:tc>
        <w:tc>
          <w:tcPr>
            <w:tcW w:w="1191" w:type="pct"/>
            <w:tcBorders>
              <w:top w:val="single" w:sz="4" w:space="0" w:color="auto"/>
              <w:left w:val="single" w:sz="4" w:space="0" w:color="auto"/>
              <w:bottom w:val="single" w:sz="4" w:space="0" w:color="auto"/>
              <w:right w:val="single" w:sz="4" w:space="0" w:color="auto"/>
            </w:tcBorders>
            <w:vAlign w:val="center"/>
          </w:tcPr>
          <w:p w14:paraId="01BA8900" w14:textId="0DB47E34" w:rsidR="00142C5C" w:rsidRPr="00706992" w:rsidRDefault="00142C5C" w:rsidP="00142C5C">
            <w:pPr>
              <w:spacing w:after="0"/>
              <w:jc w:val="both"/>
              <w:rPr>
                <w:rFonts w:ascii="Arial" w:hAnsi="Arial"/>
              </w:rPr>
            </w:pPr>
            <w:r w:rsidRPr="00706992">
              <w:rPr>
                <w:rFonts w:ascii="Arial" w:hAnsi="Arial"/>
              </w:rPr>
              <w:t>Mayor o igual a cero</w:t>
            </w:r>
            <w:r w:rsidR="002A549F" w:rsidRPr="00706992">
              <w:rPr>
                <w:rFonts w:ascii="Arial" w:hAnsi="Arial"/>
              </w:rPr>
              <w:t xml:space="preserve"> (0) </w:t>
            </w:r>
            <w:r w:rsidRPr="00706992">
              <w:rPr>
                <w:rFonts w:ascii="Arial" w:hAnsi="Arial"/>
              </w:rPr>
              <w:t>con dos decimales.</w:t>
            </w:r>
          </w:p>
        </w:tc>
      </w:tr>
      <w:tr w:rsidR="00142C5C" w:rsidRPr="005D596E" w14:paraId="4F231589" w14:textId="77777777" w:rsidTr="00061AF2">
        <w:trPr>
          <w:cantSplit/>
          <w:trHeight w:val="691"/>
          <w:jc w:val="center"/>
        </w:trPr>
        <w:tc>
          <w:tcPr>
            <w:tcW w:w="1157" w:type="pct"/>
            <w:tcBorders>
              <w:top w:val="single" w:sz="4" w:space="0" w:color="auto"/>
              <w:left w:val="single" w:sz="4" w:space="0" w:color="auto"/>
              <w:bottom w:val="single" w:sz="4" w:space="0" w:color="auto"/>
              <w:right w:val="single" w:sz="4" w:space="0" w:color="auto"/>
            </w:tcBorders>
            <w:vAlign w:val="center"/>
            <w:hideMark/>
          </w:tcPr>
          <w:p w14:paraId="1CA07E36" w14:textId="3B0767E2" w:rsidR="00142C5C" w:rsidRPr="00706992" w:rsidRDefault="00142C5C" w:rsidP="00142C5C">
            <w:pPr>
              <w:pStyle w:val="Prrafodelista"/>
              <w:numPr>
                <w:ilvl w:val="0"/>
                <w:numId w:val="3"/>
              </w:numPr>
              <w:spacing w:after="0"/>
              <w:jc w:val="both"/>
              <w:rPr>
                <w:rFonts w:ascii="Arial" w:hAnsi="Arial"/>
              </w:rPr>
            </w:pPr>
            <w:r w:rsidRPr="00706992">
              <w:rPr>
                <w:rFonts w:ascii="Arial" w:hAnsi="Arial"/>
              </w:rPr>
              <w:t>Monto</w:t>
            </w:r>
          </w:p>
        </w:tc>
        <w:tc>
          <w:tcPr>
            <w:tcW w:w="1982" w:type="pct"/>
            <w:tcBorders>
              <w:top w:val="single" w:sz="4" w:space="0" w:color="auto"/>
              <w:left w:val="single" w:sz="4" w:space="0" w:color="auto"/>
              <w:bottom w:val="single" w:sz="4" w:space="0" w:color="auto"/>
              <w:right w:val="single" w:sz="4" w:space="0" w:color="auto"/>
            </w:tcBorders>
            <w:vAlign w:val="center"/>
            <w:hideMark/>
          </w:tcPr>
          <w:p w14:paraId="541696F0" w14:textId="77777777" w:rsidR="00142C5C" w:rsidRPr="00706992" w:rsidRDefault="00142C5C" w:rsidP="00142C5C">
            <w:pPr>
              <w:spacing w:after="0"/>
              <w:jc w:val="both"/>
              <w:rPr>
                <w:rFonts w:ascii="Arial" w:hAnsi="Arial"/>
              </w:rPr>
            </w:pPr>
            <w:r w:rsidRPr="00706992">
              <w:rPr>
                <w:rFonts w:ascii="Arial" w:hAnsi="Arial"/>
              </w:rPr>
              <w:t>Corresponde al monto del Depósito al cierre del periodo reportado.</w:t>
            </w:r>
          </w:p>
        </w:tc>
        <w:tc>
          <w:tcPr>
            <w:tcW w:w="670" w:type="pct"/>
            <w:tcBorders>
              <w:top w:val="single" w:sz="4" w:space="0" w:color="auto"/>
              <w:left w:val="single" w:sz="4" w:space="0" w:color="auto"/>
              <w:bottom w:val="single" w:sz="4" w:space="0" w:color="auto"/>
              <w:right w:val="single" w:sz="4" w:space="0" w:color="auto"/>
            </w:tcBorders>
            <w:vAlign w:val="center"/>
            <w:hideMark/>
          </w:tcPr>
          <w:p w14:paraId="01A94D4F" w14:textId="0AC30A2E" w:rsidR="00142C5C" w:rsidRPr="00706992" w:rsidRDefault="00142C5C" w:rsidP="00142C5C">
            <w:pPr>
              <w:spacing w:after="0"/>
              <w:jc w:val="center"/>
              <w:rPr>
                <w:rFonts w:ascii="Arial" w:hAnsi="Arial"/>
                <w:lang w:val="es-PA" w:eastAsia="es-PA"/>
              </w:rPr>
            </w:pPr>
            <w:r w:rsidRPr="00706992">
              <w:rPr>
                <w:rFonts w:ascii="Arial" w:hAnsi="Arial"/>
                <w:lang w:val="es-PA" w:eastAsia="es-PA"/>
              </w:rPr>
              <w:t>FLOAT</w:t>
            </w:r>
          </w:p>
        </w:tc>
        <w:tc>
          <w:tcPr>
            <w:tcW w:w="1191" w:type="pct"/>
            <w:tcBorders>
              <w:top w:val="single" w:sz="4" w:space="0" w:color="auto"/>
              <w:left w:val="single" w:sz="4" w:space="0" w:color="auto"/>
              <w:bottom w:val="single" w:sz="4" w:space="0" w:color="auto"/>
              <w:right w:val="single" w:sz="4" w:space="0" w:color="auto"/>
            </w:tcBorders>
            <w:vAlign w:val="center"/>
          </w:tcPr>
          <w:p w14:paraId="540140E3" w14:textId="4EBACF0A" w:rsidR="00142C5C" w:rsidRPr="00706992" w:rsidRDefault="00142C5C" w:rsidP="00142C5C">
            <w:pPr>
              <w:spacing w:after="0"/>
              <w:jc w:val="both"/>
              <w:rPr>
                <w:rFonts w:ascii="Arial" w:hAnsi="Arial"/>
              </w:rPr>
            </w:pPr>
            <w:r w:rsidRPr="00706992">
              <w:rPr>
                <w:rFonts w:ascii="Arial" w:hAnsi="Arial"/>
              </w:rPr>
              <w:t>Mayor o igual a cero (0) con dos decimales.</w:t>
            </w:r>
          </w:p>
        </w:tc>
      </w:tr>
      <w:tr w:rsidR="00142C5C" w:rsidRPr="005D596E" w14:paraId="14F04B89" w14:textId="77777777" w:rsidTr="00061AF2">
        <w:trPr>
          <w:cantSplit/>
          <w:trHeight w:val="691"/>
          <w:jc w:val="center"/>
        </w:trPr>
        <w:tc>
          <w:tcPr>
            <w:tcW w:w="1157" w:type="pct"/>
            <w:tcBorders>
              <w:top w:val="single" w:sz="4" w:space="0" w:color="auto"/>
              <w:left w:val="single" w:sz="4" w:space="0" w:color="auto"/>
              <w:bottom w:val="single" w:sz="4" w:space="0" w:color="auto"/>
              <w:right w:val="single" w:sz="4" w:space="0" w:color="auto"/>
            </w:tcBorders>
            <w:vAlign w:val="center"/>
            <w:hideMark/>
          </w:tcPr>
          <w:p w14:paraId="0FFE1724" w14:textId="59620B34" w:rsidR="00142C5C" w:rsidRPr="00706992" w:rsidRDefault="00142C5C" w:rsidP="00142C5C">
            <w:pPr>
              <w:pStyle w:val="Prrafodelista"/>
              <w:numPr>
                <w:ilvl w:val="0"/>
                <w:numId w:val="3"/>
              </w:numPr>
              <w:spacing w:after="0"/>
              <w:jc w:val="both"/>
              <w:rPr>
                <w:rFonts w:ascii="Arial" w:hAnsi="Arial"/>
              </w:rPr>
            </w:pPr>
            <w:proofErr w:type="spellStart"/>
            <w:r w:rsidRPr="00706992">
              <w:rPr>
                <w:rFonts w:ascii="Arial" w:hAnsi="Arial"/>
              </w:rPr>
              <w:t>Monto_Pignorado</w:t>
            </w:r>
            <w:proofErr w:type="spellEnd"/>
          </w:p>
        </w:tc>
        <w:tc>
          <w:tcPr>
            <w:tcW w:w="1982" w:type="pct"/>
            <w:tcBorders>
              <w:top w:val="single" w:sz="4" w:space="0" w:color="auto"/>
              <w:left w:val="single" w:sz="4" w:space="0" w:color="auto"/>
              <w:bottom w:val="single" w:sz="4" w:space="0" w:color="auto"/>
              <w:right w:val="single" w:sz="4" w:space="0" w:color="auto"/>
            </w:tcBorders>
            <w:vAlign w:val="center"/>
            <w:hideMark/>
          </w:tcPr>
          <w:p w14:paraId="21CA88E9" w14:textId="7AF5998C" w:rsidR="00142C5C" w:rsidRPr="00706992" w:rsidRDefault="009B407A" w:rsidP="00142C5C">
            <w:pPr>
              <w:spacing w:after="0"/>
              <w:jc w:val="both"/>
              <w:rPr>
                <w:rFonts w:ascii="Arial" w:hAnsi="Arial"/>
              </w:rPr>
            </w:pPr>
            <w:r w:rsidRPr="00706992">
              <w:rPr>
                <w:rFonts w:ascii="Arial" w:hAnsi="Arial"/>
              </w:rPr>
              <w:t>Corresponde al m</w:t>
            </w:r>
            <w:r w:rsidR="00142C5C" w:rsidRPr="00706992">
              <w:rPr>
                <w:rFonts w:ascii="Arial" w:hAnsi="Arial"/>
              </w:rPr>
              <w:t>onto pignorado del depósito. (Si no aplica se coloca NA).</w:t>
            </w:r>
          </w:p>
          <w:p w14:paraId="71F31B66" w14:textId="77777777" w:rsidR="00142C5C" w:rsidRPr="00706992" w:rsidRDefault="00142C5C" w:rsidP="00142C5C">
            <w:pPr>
              <w:spacing w:after="0"/>
              <w:jc w:val="both"/>
              <w:rPr>
                <w:rFonts w:ascii="Arial" w:hAnsi="Arial"/>
              </w:rPr>
            </w:pPr>
          </w:p>
        </w:tc>
        <w:tc>
          <w:tcPr>
            <w:tcW w:w="670" w:type="pct"/>
            <w:tcBorders>
              <w:top w:val="single" w:sz="4" w:space="0" w:color="auto"/>
              <w:left w:val="single" w:sz="4" w:space="0" w:color="auto"/>
              <w:bottom w:val="single" w:sz="4" w:space="0" w:color="auto"/>
              <w:right w:val="single" w:sz="4" w:space="0" w:color="auto"/>
            </w:tcBorders>
            <w:vAlign w:val="center"/>
            <w:hideMark/>
          </w:tcPr>
          <w:p w14:paraId="166F0035" w14:textId="77777777" w:rsidR="00142C5C" w:rsidRPr="00706992" w:rsidRDefault="00142C5C" w:rsidP="00142C5C">
            <w:pPr>
              <w:spacing w:after="0"/>
              <w:jc w:val="center"/>
              <w:rPr>
                <w:rFonts w:ascii="Arial" w:hAnsi="Arial"/>
                <w:lang w:val="es-PA" w:eastAsia="es-PA"/>
              </w:rPr>
            </w:pPr>
            <w:r w:rsidRPr="00706992">
              <w:rPr>
                <w:rFonts w:ascii="Arial" w:hAnsi="Arial"/>
                <w:lang w:val="es-PA" w:eastAsia="es-PA"/>
              </w:rPr>
              <w:t>FLOAT</w:t>
            </w:r>
          </w:p>
        </w:tc>
        <w:tc>
          <w:tcPr>
            <w:tcW w:w="1191" w:type="pct"/>
            <w:tcBorders>
              <w:top w:val="single" w:sz="4" w:space="0" w:color="auto"/>
              <w:left w:val="single" w:sz="4" w:space="0" w:color="auto"/>
              <w:bottom w:val="single" w:sz="4" w:space="0" w:color="auto"/>
              <w:right w:val="single" w:sz="4" w:space="0" w:color="auto"/>
            </w:tcBorders>
            <w:vAlign w:val="center"/>
          </w:tcPr>
          <w:p w14:paraId="3B67B750" w14:textId="124F05C4" w:rsidR="00142C5C" w:rsidRPr="00706992" w:rsidRDefault="00142C5C" w:rsidP="00142C5C">
            <w:pPr>
              <w:spacing w:after="0"/>
              <w:jc w:val="both"/>
              <w:rPr>
                <w:rFonts w:ascii="Arial" w:hAnsi="Arial"/>
                <w:lang w:val="es-ES_tradnl"/>
              </w:rPr>
            </w:pPr>
            <w:r w:rsidRPr="00706992">
              <w:rPr>
                <w:rFonts w:ascii="Arial" w:hAnsi="Arial"/>
              </w:rPr>
              <w:t>Mayor o igual a cero (0)</w:t>
            </w:r>
            <w:r w:rsidR="007E6C07" w:rsidRPr="00706992">
              <w:rPr>
                <w:rFonts w:ascii="Arial" w:hAnsi="Arial"/>
              </w:rPr>
              <w:t xml:space="preserve"> con dos decimales</w:t>
            </w:r>
            <w:r w:rsidRPr="00706992">
              <w:rPr>
                <w:rFonts w:ascii="Arial" w:hAnsi="Arial"/>
              </w:rPr>
              <w:t>.</w:t>
            </w:r>
          </w:p>
        </w:tc>
      </w:tr>
      <w:tr w:rsidR="00142C5C" w:rsidRPr="005D596E" w14:paraId="3CF5EAAD" w14:textId="77777777" w:rsidTr="00061AF2">
        <w:trPr>
          <w:cantSplit/>
          <w:trHeight w:val="874"/>
          <w:jc w:val="center"/>
        </w:trPr>
        <w:tc>
          <w:tcPr>
            <w:tcW w:w="1157" w:type="pct"/>
            <w:tcBorders>
              <w:top w:val="single" w:sz="4" w:space="0" w:color="auto"/>
              <w:left w:val="single" w:sz="4" w:space="0" w:color="auto"/>
              <w:bottom w:val="single" w:sz="4" w:space="0" w:color="auto"/>
              <w:right w:val="single" w:sz="4" w:space="0" w:color="auto"/>
            </w:tcBorders>
            <w:vAlign w:val="center"/>
            <w:hideMark/>
          </w:tcPr>
          <w:p w14:paraId="618E8795" w14:textId="752948E0" w:rsidR="00142C5C" w:rsidRPr="00706992" w:rsidRDefault="00142C5C" w:rsidP="00142C5C">
            <w:pPr>
              <w:pStyle w:val="Prrafodelista"/>
              <w:numPr>
                <w:ilvl w:val="0"/>
                <w:numId w:val="3"/>
              </w:numPr>
              <w:spacing w:after="0"/>
              <w:jc w:val="both"/>
              <w:rPr>
                <w:rFonts w:ascii="Arial" w:hAnsi="Arial"/>
              </w:rPr>
            </w:pPr>
            <w:proofErr w:type="spellStart"/>
            <w:r w:rsidRPr="00706992">
              <w:rPr>
                <w:rFonts w:ascii="Arial" w:hAnsi="Arial"/>
              </w:rPr>
              <w:t>Número_Renovaciones</w:t>
            </w:r>
            <w:proofErr w:type="spellEnd"/>
          </w:p>
        </w:tc>
        <w:tc>
          <w:tcPr>
            <w:tcW w:w="1982" w:type="pct"/>
            <w:tcBorders>
              <w:top w:val="single" w:sz="4" w:space="0" w:color="auto"/>
              <w:left w:val="single" w:sz="4" w:space="0" w:color="auto"/>
              <w:bottom w:val="single" w:sz="4" w:space="0" w:color="auto"/>
              <w:right w:val="single" w:sz="4" w:space="0" w:color="auto"/>
            </w:tcBorders>
            <w:vAlign w:val="center"/>
            <w:hideMark/>
          </w:tcPr>
          <w:p w14:paraId="33F43D8A" w14:textId="77777777" w:rsidR="00142C5C" w:rsidRPr="00706992" w:rsidRDefault="00142C5C" w:rsidP="00142C5C">
            <w:pPr>
              <w:spacing w:after="0"/>
              <w:jc w:val="both"/>
              <w:rPr>
                <w:rFonts w:ascii="Arial" w:hAnsi="Arial"/>
              </w:rPr>
            </w:pPr>
            <w:r w:rsidRPr="00706992">
              <w:rPr>
                <w:rFonts w:ascii="Arial" w:hAnsi="Arial"/>
              </w:rPr>
              <w:t>Corresponde al número de veces que han sido renovados los plazos del Depósito.</w:t>
            </w:r>
          </w:p>
          <w:p w14:paraId="3BE9ABE1" w14:textId="77777777" w:rsidR="00142C5C" w:rsidRPr="00706992" w:rsidRDefault="00142C5C" w:rsidP="00142C5C">
            <w:pPr>
              <w:spacing w:after="0"/>
              <w:jc w:val="both"/>
              <w:rPr>
                <w:rFonts w:ascii="Arial" w:hAnsi="Arial"/>
              </w:rPr>
            </w:pPr>
            <w:r w:rsidRPr="00706992">
              <w:rPr>
                <w:rFonts w:ascii="Arial" w:hAnsi="Arial"/>
              </w:rPr>
              <w:t>(Si no aplica se coloca 0)</w:t>
            </w:r>
          </w:p>
        </w:tc>
        <w:tc>
          <w:tcPr>
            <w:tcW w:w="670" w:type="pct"/>
            <w:tcBorders>
              <w:top w:val="single" w:sz="4" w:space="0" w:color="auto"/>
              <w:left w:val="single" w:sz="4" w:space="0" w:color="auto"/>
              <w:bottom w:val="single" w:sz="4" w:space="0" w:color="auto"/>
              <w:right w:val="single" w:sz="4" w:space="0" w:color="auto"/>
            </w:tcBorders>
            <w:vAlign w:val="center"/>
            <w:hideMark/>
          </w:tcPr>
          <w:p w14:paraId="0E739AED" w14:textId="776A3F47" w:rsidR="00142C5C" w:rsidRPr="00706992" w:rsidRDefault="00142C5C" w:rsidP="00142C5C">
            <w:pPr>
              <w:spacing w:after="0"/>
              <w:jc w:val="center"/>
              <w:rPr>
                <w:rFonts w:ascii="Arial" w:hAnsi="Arial"/>
                <w:lang w:val="es-PA" w:eastAsia="es-PA"/>
              </w:rPr>
            </w:pPr>
            <w:r w:rsidRPr="00706992">
              <w:rPr>
                <w:rFonts w:ascii="Arial" w:hAnsi="Arial"/>
                <w:lang w:val="es-PA" w:eastAsia="es-PA"/>
              </w:rPr>
              <w:t>INT</w:t>
            </w:r>
          </w:p>
        </w:tc>
        <w:tc>
          <w:tcPr>
            <w:tcW w:w="1191" w:type="pct"/>
            <w:tcBorders>
              <w:top w:val="single" w:sz="4" w:space="0" w:color="auto"/>
              <w:left w:val="single" w:sz="4" w:space="0" w:color="auto"/>
              <w:bottom w:val="single" w:sz="4" w:space="0" w:color="auto"/>
              <w:right w:val="single" w:sz="4" w:space="0" w:color="auto"/>
            </w:tcBorders>
            <w:vAlign w:val="center"/>
          </w:tcPr>
          <w:p w14:paraId="040B34D1" w14:textId="77777777" w:rsidR="00142C5C" w:rsidRPr="00706992" w:rsidRDefault="00142C5C" w:rsidP="00142C5C">
            <w:pPr>
              <w:spacing w:after="0"/>
              <w:jc w:val="both"/>
              <w:rPr>
                <w:rFonts w:ascii="Arial" w:hAnsi="Arial"/>
              </w:rPr>
            </w:pPr>
            <w:r w:rsidRPr="00706992">
              <w:rPr>
                <w:rFonts w:ascii="Arial" w:hAnsi="Arial"/>
              </w:rPr>
              <w:t>Mayor o igual a cero (0).</w:t>
            </w:r>
          </w:p>
        </w:tc>
      </w:tr>
      <w:tr w:rsidR="00142C5C" w:rsidRPr="005D596E" w14:paraId="705E45ED" w14:textId="77777777" w:rsidTr="00061AF2">
        <w:trPr>
          <w:cantSplit/>
          <w:trHeight w:val="1141"/>
          <w:jc w:val="center"/>
        </w:trPr>
        <w:tc>
          <w:tcPr>
            <w:tcW w:w="1157" w:type="pct"/>
            <w:tcBorders>
              <w:top w:val="single" w:sz="4" w:space="0" w:color="auto"/>
              <w:left w:val="single" w:sz="4" w:space="0" w:color="auto"/>
              <w:bottom w:val="single" w:sz="4" w:space="0" w:color="auto"/>
              <w:right w:val="single" w:sz="4" w:space="0" w:color="auto"/>
            </w:tcBorders>
            <w:vAlign w:val="center"/>
            <w:hideMark/>
          </w:tcPr>
          <w:p w14:paraId="4138C3E4" w14:textId="46B151CD" w:rsidR="00142C5C" w:rsidRPr="00706992" w:rsidRDefault="00142C5C" w:rsidP="00142C5C">
            <w:pPr>
              <w:pStyle w:val="Prrafodelista"/>
              <w:numPr>
                <w:ilvl w:val="0"/>
                <w:numId w:val="3"/>
              </w:numPr>
              <w:spacing w:after="0"/>
              <w:jc w:val="both"/>
              <w:rPr>
                <w:rFonts w:ascii="Arial" w:hAnsi="Arial"/>
              </w:rPr>
            </w:pPr>
            <w:proofErr w:type="spellStart"/>
            <w:r w:rsidRPr="00706992">
              <w:rPr>
                <w:rFonts w:ascii="Arial" w:hAnsi="Arial"/>
              </w:rPr>
              <w:lastRenderedPageBreak/>
              <w:t>Fecha_Renovación</w:t>
            </w:r>
            <w:proofErr w:type="spellEnd"/>
          </w:p>
        </w:tc>
        <w:tc>
          <w:tcPr>
            <w:tcW w:w="1982" w:type="pct"/>
            <w:tcBorders>
              <w:top w:val="single" w:sz="4" w:space="0" w:color="auto"/>
              <w:left w:val="single" w:sz="4" w:space="0" w:color="auto"/>
              <w:bottom w:val="single" w:sz="4" w:space="0" w:color="auto"/>
              <w:right w:val="single" w:sz="4" w:space="0" w:color="auto"/>
            </w:tcBorders>
            <w:vAlign w:val="center"/>
            <w:hideMark/>
          </w:tcPr>
          <w:p w14:paraId="39BFE1E3" w14:textId="71E72236" w:rsidR="00142C5C" w:rsidRPr="00706992" w:rsidRDefault="00142C5C" w:rsidP="00142C5C">
            <w:pPr>
              <w:spacing w:after="0"/>
              <w:jc w:val="both"/>
              <w:rPr>
                <w:rFonts w:ascii="Arial" w:hAnsi="Arial"/>
              </w:rPr>
            </w:pPr>
            <w:r w:rsidRPr="00706992">
              <w:rPr>
                <w:rFonts w:ascii="Arial" w:hAnsi="Arial"/>
              </w:rPr>
              <w:t>Renovación del depósito. (Si no aplica se coloca NA)</w:t>
            </w:r>
            <w:r w:rsidR="00585880" w:rsidRPr="00706992">
              <w:rPr>
                <w:rFonts w:ascii="Arial" w:hAnsi="Arial"/>
              </w:rPr>
              <w:t>.</w:t>
            </w:r>
          </w:p>
        </w:tc>
        <w:tc>
          <w:tcPr>
            <w:tcW w:w="670" w:type="pct"/>
            <w:tcBorders>
              <w:top w:val="single" w:sz="4" w:space="0" w:color="auto"/>
              <w:left w:val="single" w:sz="4" w:space="0" w:color="auto"/>
              <w:bottom w:val="single" w:sz="4" w:space="0" w:color="auto"/>
              <w:right w:val="single" w:sz="4" w:space="0" w:color="auto"/>
            </w:tcBorders>
            <w:vAlign w:val="center"/>
            <w:hideMark/>
          </w:tcPr>
          <w:p w14:paraId="11499610" w14:textId="77777777" w:rsidR="00142C5C" w:rsidRPr="00706992" w:rsidRDefault="00142C5C" w:rsidP="00142C5C">
            <w:pPr>
              <w:spacing w:after="0"/>
              <w:jc w:val="center"/>
              <w:rPr>
                <w:rFonts w:ascii="Arial" w:hAnsi="Arial"/>
                <w:lang w:val="es-PA" w:eastAsia="es-PA"/>
              </w:rPr>
            </w:pPr>
            <w:r w:rsidRPr="00706992">
              <w:rPr>
                <w:rFonts w:ascii="Arial" w:hAnsi="Arial"/>
                <w:lang w:val="es-PA" w:eastAsia="es-PA"/>
              </w:rPr>
              <w:t>AAAAMMDD</w:t>
            </w:r>
          </w:p>
        </w:tc>
        <w:tc>
          <w:tcPr>
            <w:tcW w:w="1191" w:type="pct"/>
            <w:tcBorders>
              <w:top w:val="single" w:sz="4" w:space="0" w:color="auto"/>
              <w:left w:val="single" w:sz="4" w:space="0" w:color="auto"/>
              <w:bottom w:val="single" w:sz="4" w:space="0" w:color="auto"/>
              <w:right w:val="single" w:sz="4" w:space="0" w:color="auto"/>
            </w:tcBorders>
            <w:vAlign w:val="center"/>
          </w:tcPr>
          <w:p w14:paraId="37BE3227" w14:textId="43AECECD" w:rsidR="00142C5C" w:rsidRPr="00706992" w:rsidRDefault="00142C5C" w:rsidP="00142C5C">
            <w:pPr>
              <w:spacing w:after="0"/>
              <w:jc w:val="both"/>
              <w:rPr>
                <w:rFonts w:ascii="Arial" w:hAnsi="Arial"/>
                <w:strike/>
              </w:rPr>
            </w:pPr>
            <w:r w:rsidRPr="00706992">
              <w:rPr>
                <w:rFonts w:ascii="Arial" w:hAnsi="Arial"/>
              </w:rPr>
              <w:t>Se debe reportar año, mes y día.</w:t>
            </w:r>
          </w:p>
          <w:p w14:paraId="7E391EC4" w14:textId="1696D9FD" w:rsidR="00142C5C" w:rsidRPr="00706992" w:rsidRDefault="00142C5C" w:rsidP="00142C5C">
            <w:pPr>
              <w:spacing w:after="0"/>
              <w:jc w:val="both"/>
              <w:rPr>
                <w:rFonts w:ascii="Arial" w:hAnsi="Arial"/>
              </w:rPr>
            </w:pPr>
            <w:r w:rsidRPr="00706992">
              <w:rPr>
                <w:rFonts w:ascii="Arial" w:hAnsi="Arial"/>
              </w:rPr>
              <w:t>No acepta espacios en blanco o valores nulos.</w:t>
            </w:r>
          </w:p>
        </w:tc>
      </w:tr>
      <w:tr w:rsidR="00142C5C" w:rsidRPr="005D596E" w14:paraId="1305A7C3" w14:textId="77777777" w:rsidTr="00061AF2">
        <w:trPr>
          <w:cantSplit/>
          <w:trHeight w:val="849"/>
          <w:jc w:val="center"/>
        </w:trPr>
        <w:tc>
          <w:tcPr>
            <w:tcW w:w="1157" w:type="pct"/>
            <w:tcBorders>
              <w:top w:val="single" w:sz="4" w:space="0" w:color="auto"/>
              <w:left w:val="single" w:sz="4" w:space="0" w:color="auto"/>
              <w:bottom w:val="single" w:sz="4" w:space="0" w:color="auto"/>
              <w:right w:val="single" w:sz="4" w:space="0" w:color="auto"/>
            </w:tcBorders>
            <w:vAlign w:val="center"/>
            <w:hideMark/>
          </w:tcPr>
          <w:p w14:paraId="6BAD97B2" w14:textId="41F952A2" w:rsidR="00142C5C" w:rsidRPr="00706992" w:rsidRDefault="00142C5C" w:rsidP="00142C5C">
            <w:pPr>
              <w:pStyle w:val="Prrafodelista"/>
              <w:numPr>
                <w:ilvl w:val="0"/>
                <w:numId w:val="3"/>
              </w:numPr>
              <w:spacing w:after="0"/>
              <w:jc w:val="both"/>
              <w:rPr>
                <w:rFonts w:ascii="Arial" w:hAnsi="Arial"/>
              </w:rPr>
            </w:pPr>
            <w:proofErr w:type="spellStart"/>
            <w:r w:rsidRPr="00706992">
              <w:rPr>
                <w:rFonts w:ascii="Arial" w:hAnsi="Arial"/>
              </w:rPr>
              <w:t>Int_X_Cobrar</w:t>
            </w:r>
            <w:proofErr w:type="spellEnd"/>
            <w:r w:rsidRPr="00706992">
              <w:rPr>
                <w:rFonts w:ascii="Arial" w:hAnsi="Arial"/>
              </w:rPr>
              <w:t xml:space="preserve"> (Intereses por Cobrar)</w:t>
            </w:r>
          </w:p>
        </w:tc>
        <w:tc>
          <w:tcPr>
            <w:tcW w:w="1982" w:type="pct"/>
            <w:tcBorders>
              <w:top w:val="single" w:sz="4" w:space="0" w:color="auto"/>
              <w:left w:val="single" w:sz="4" w:space="0" w:color="auto"/>
              <w:bottom w:val="single" w:sz="4" w:space="0" w:color="auto"/>
              <w:right w:val="single" w:sz="4" w:space="0" w:color="auto"/>
            </w:tcBorders>
            <w:vAlign w:val="center"/>
            <w:hideMark/>
          </w:tcPr>
          <w:p w14:paraId="7DA17894" w14:textId="77777777" w:rsidR="00142C5C" w:rsidRPr="00706992" w:rsidRDefault="00142C5C" w:rsidP="00142C5C">
            <w:pPr>
              <w:spacing w:after="0"/>
              <w:jc w:val="both"/>
              <w:rPr>
                <w:rFonts w:ascii="Arial" w:hAnsi="Arial"/>
              </w:rPr>
            </w:pPr>
            <w:r w:rsidRPr="00706992">
              <w:rPr>
                <w:rFonts w:ascii="Arial" w:hAnsi="Arial"/>
              </w:rPr>
              <w:t>Corresponde a los intereses acumulado por cobrar.</w:t>
            </w:r>
          </w:p>
          <w:p w14:paraId="369BBBC7" w14:textId="77777777" w:rsidR="00142C5C" w:rsidRPr="00706992" w:rsidRDefault="00142C5C" w:rsidP="00142C5C">
            <w:pPr>
              <w:spacing w:after="0"/>
              <w:jc w:val="both"/>
              <w:rPr>
                <w:rFonts w:ascii="Arial" w:hAnsi="Arial"/>
              </w:rPr>
            </w:pPr>
            <w:r w:rsidRPr="00706992">
              <w:rPr>
                <w:rFonts w:ascii="Arial" w:hAnsi="Arial"/>
              </w:rPr>
              <w:t>(Si no aplica se coloca 0.00)</w:t>
            </w:r>
          </w:p>
        </w:tc>
        <w:tc>
          <w:tcPr>
            <w:tcW w:w="670" w:type="pct"/>
            <w:tcBorders>
              <w:top w:val="single" w:sz="4" w:space="0" w:color="auto"/>
              <w:left w:val="single" w:sz="4" w:space="0" w:color="auto"/>
              <w:bottom w:val="single" w:sz="4" w:space="0" w:color="auto"/>
              <w:right w:val="single" w:sz="4" w:space="0" w:color="auto"/>
            </w:tcBorders>
            <w:vAlign w:val="center"/>
            <w:hideMark/>
          </w:tcPr>
          <w:p w14:paraId="0F7F9E6F" w14:textId="77777777" w:rsidR="00142C5C" w:rsidRPr="00706992" w:rsidRDefault="00142C5C" w:rsidP="00142C5C">
            <w:pPr>
              <w:spacing w:after="0"/>
              <w:jc w:val="center"/>
              <w:rPr>
                <w:rFonts w:ascii="Arial" w:hAnsi="Arial"/>
                <w:lang w:val="es-PA" w:eastAsia="es-PA"/>
              </w:rPr>
            </w:pPr>
            <w:r w:rsidRPr="00706992">
              <w:rPr>
                <w:rFonts w:ascii="Arial" w:hAnsi="Arial"/>
                <w:lang w:val="es-PA" w:eastAsia="es-PA"/>
              </w:rPr>
              <w:t>FLOAT</w:t>
            </w:r>
          </w:p>
        </w:tc>
        <w:tc>
          <w:tcPr>
            <w:tcW w:w="1191" w:type="pct"/>
            <w:tcBorders>
              <w:top w:val="single" w:sz="4" w:space="0" w:color="auto"/>
              <w:left w:val="single" w:sz="4" w:space="0" w:color="auto"/>
              <w:bottom w:val="single" w:sz="4" w:space="0" w:color="auto"/>
              <w:right w:val="single" w:sz="4" w:space="0" w:color="auto"/>
            </w:tcBorders>
            <w:vAlign w:val="center"/>
            <w:hideMark/>
          </w:tcPr>
          <w:p w14:paraId="2DEDB356" w14:textId="00C9BD5C" w:rsidR="00142C5C" w:rsidRPr="00706992" w:rsidRDefault="00142C5C" w:rsidP="00142C5C">
            <w:pPr>
              <w:spacing w:after="0"/>
              <w:jc w:val="both"/>
              <w:rPr>
                <w:rFonts w:ascii="Arial" w:hAnsi="Arial"/>
              </w:rPr>
            </w:pPr>
            <w:r w:rsidRPr="00706992">
              <w:rPr>
                <w:rFonts w:ascii="Arial" w:hAnsi="Arial"/>
              </w:rPr>
              <w:t>Mayor o igual a cero (0) con dos decimales.</w:t>
            </w:r>
          </w:p>
        </w:tc>
      </w:tr>
      <w:tr w:rsidR="00142C5C" w:rsidRPr="005D596E" w14:paraId="14FC63C9" w14:textId="77777777" w:rsidTr="00061AF2">
        <w:trPr>
          <w:cantSplit/>
          <w:trHeight w:val="984"/>
          <w:jc w:val="center"/>
        </w:trPr>
        <w:tc>
          <w:tcPr>
            <w:tcW w:w="1157" w:type="pct"/>
            <w:tcBorders>
              <w:top w:val="single" w:sz="4" w:space="0" w:color="auto"/>
              <w:left w:val="single" w:sz="4" w:space="0" w:color="auto"/>
              <w:bottom w:val="single" w:sz="4" w:space="0" w:color="auto"/>
              <w:right w:val="single" w:sz="4" w:space="0" w:color="auto"/>
            </w:tcBorders>
            <w:vAlign w:val="center"/>
            <w:hideMark/>
          </w:tcPr>
          <w:p w14:paraId="5B019C2F" w14:textId="3120C843" w:rsidR="00142C5C" w:rsidRPr="00706992" w:rsidRDefault="00142C5C" w:rsidP="00142C5C">
            <w:pPr>
              <w:pStyle w:val="Prrafodelista"/>
              <w:numPr>
                <w:ilvl w:val="0"/>
                <w:numId w:val="3"/>
              </w:numPr>
              <w:spacing w:after="0"/>
              <w:jc w:val="both"/>
              <w:rPr>
                <w:rFonts w:ascii="Arial" w:hAnsi="Arial"/>
              </w:rPr>
            </w:pPr>
            <w:proofErr w:type="spellStart"/>
            <w:r w:rsidRPr="00706992">
              <w:rPr>
                <w:rFonts w:ascii="Arial" w:hAnsi="Arial"/>
              </w:rPr>
              <w:t>P_Pago_Int</w:t>
            </w:r>
            <w:proofErr w:type="spellEnd"/>
          </w:p>
          <w:p w14:paraId="67D1A7B0" w14:textId="77777777" w:rsidR="00142C5C" w:rsidRPr="00706992" w:rsidRDefault="00142C5C" w:rsidP="00142C5C">
            <w:pPr>
              <w:spacing w:after="0"/>
              <w:jc w:val="both"/>
              <w:rPr>
                <w:rFonts w:ascii="Arial" w:hAnsi="Arial"/>
              </w:rPr>
            </w:pPr>
            <w:r w:rsidRPr="00706992">
              <w:rPr>
                <w:rFonts w:ascii="Arial" w:hAnsi="Arial"/>
              </w:rPr>
              <w:t>(Periodicidad de pago de los intereses)</w:t>
            </w:r>
          </w:p>
        </w:tc>
        <w:tc>
          <w:tcPr>
            <w:tcW w:w="1982" w:type="pct"/>
            <w:tcBorders>
              <w:top w:val="single" w:sz="4" w:space="0" w:color="auto"/>
              <w:left w:val="single" w:sz="4" w:space="0" w:color="auto"/>
              <w:bottom w:val="single" w:sz="4" w:space="0" w:color="auto"/>
              <w:right w:val="single" w:sz="4" w:space="0" w:color="auto"/>
            </w:tcBorders>
            <w:vAlign w:val="center"/>
            <w:hideMark/>
          </w:tcPr>
          <w:p w14:paraId="711B0B5D" w14:textId="77777777" w:rsidR="00142C5C" w:rsidRPr="00706992" w:rsidRDefault="00142C5C" w:rsidP="00142C5C">
            <w:pPr>
              <w:spacing w:after="0"/>
              <w:jc w:val="both"/>
              <w:rPr>
                <w:rFonts w:ascii="Arial" w:hAnsi="Arial"/>
              </w:rPr>
            </w:pPr>
            <w:r w:rsidRPr="00706992">
              <w:rPr>
                <w:rFonts w:ascii="Arial" w:hAnsi="Arial"/>
              </w:rPr>
              <w:t>Corresponde al plan pactado de los pagos de intereses acumulado.</w:t>
            </w:r>
          </w:p>
        </w:tc>
        <w:tc>
          <w:tcPr>
            <w:tcW w:w="670" w:type="pct"/>
            <w:tcBorders>
              <w:top w:val="single" w:sz="4" w:space="0" w:color="auto"/>
              <w:left w:val="single" w:sz="4" w:space="0" w:color="auto"/>
              <w:bottom w:val="single" w:sz="4" w:space="0" w:color="auto"/>
              <w:right w:val="single" w:sz="4" w:space="0" w:color="auto"/>
            </w:tcBorders>
            <w:vAlign w:val="center"/>
            <w:hideMark/>
          </w:tcPr>
          <w:p w14:paraId="358FD55D" w14:textId="77777777" w:rsidR="00142C5C" w:rsidRPr="00706992" w:rsidRDefault="00142C5C" w:rsidP="00142C5C">
            <w:pPr>
              <w:spacing w:after="0"/>
              <w:jc w:val="center"/>
              <w:rPr>
                <w:rFonts w:ascii="Arial" w:hAnsi="Arial"/>
                <w:lang w:val="es-PA" w:eastAsia="es-PA"/>
              </w:rPr>
            </w:pPr>
            <w:r w:rsidRPr="00706992">
              <w:rPr>
                <w:rFonts w:ascii="Arial" w:hAnsi="Arial"/>
                <w:lang w:val="es-PA" w:eastAsia="es-PA"/>
              </w:rPr>
              <w:t>CHAR 2</w:t>
            </w:r>
          </w:p>
        </w:tc>
        <w:tc>
          <w:tcPr>
            <w:tcW w:w="1191" w:type="pct"/>
            <w:tcBorders>
              <w:top w:val="single" w:sz="4" w:space="0" w:color="auto"/>
              <w:left w:val="single" w:sz="4" w:space="0" w:color="auto"/>
              <w:bottom w:val="single" w:sz="4" w:space="0" w:color="auto"/>
              <w:right w:val="single" w:sz="4" w:space="0" w:color="auto"/>
            </w:tcBorders>
            <w:vAlign w:val="center"/>
          </w:tcPr>
          <w:p w14:paraId="2AC4F7FB" w14:textId="77777777" w:rsidR="00142C5C" w:rsidRPr="007B423E" w:rsidRDefault="00142C5C" w:rsidP="00142C5C">
            <w:pPr>
              <w:spacing w:after="0"/>
              <w:jc w:val="both"/>
              <w:rPr>
                <w:rFonts w:ascii="Arial" w:hAnsi="Arial"/>
              </w:rPr>
            </w:pPr>
            <w:r w:rsidRPr="007B423E">
              <w:rPr>
                <w:rFonts w:ascii="Arial" w:hAnsi="Arial"/>
              </w:rPr>
              <w:t>Código válido de la</w:t>
            </w:r>
            <w:r w:rsidR="00D47681" w:rsidRPr="007B423E">
              <w:rPr>
                <w:rFonts w:ascii="Arial" w:hAnsi="Arial"/>
              </w:rPr>
              <w:t xml:space="preserve"> tabla</w:t>
            </w:r>
            <w:r w:rsidRPr="007B423E">
              <w:rPr>
                <w:rFonts w:ascii="Arial" w:hAnsi="Arial"/>
              </w:rPr>
              <w:t xml:space="preserve"> </w:t>
            </w:r>
            <w:r w:rsidR="00EB7F29" w:rsidRPr="007B423E">
              <w:rPr>
                <w:rFonts w:ascii="Arial" w:hAnsi="Arial"/>
              </w:rPr>
              <w:t>FD</w:t>
            </w:r>
            <w:r w:rsidRPr="007B423E">
              <w:rPr>
                <w:rFonts w:ascii="Arial" w:hAnsi="Arial"/>
              </w:rPr>
              <w:t>26.</w:t>
            </w:r>
          </w:p>
          <w:p w14:paraId="69F91DE2" w14:textId="2EE35D17" w:rsidR="00584C3F" w:rsidRPr="007B423E" w:rsidRDefault="00584C3F" w:rsidP="00142C5C">
            <w:pPr>
              <w:spacing w:after="0"/>
              <w:jc w:val="both"/>
              <w:rPr>
                <w:rFonts w:ascii="Arial" w:hAnsi="Arial"/>
              </w:rPr>
            </w:pPr>
            <w:r w:rsidRPr="007B423E">
              <w:rPr>
                <w:rFonts w:ascii="Arial" w:hAnsi="Arial"/>
                <w:lang w:val="es-ES_tradnl"/>
              </w:rPr>
              <w:t>A partir del trimestre de diciembre de 2025, la codificación de la tabla pasa de SB26 a FD26.</w:t>
            </w:r>
          </w:p>
        </w:tc>
      </w:tr>
    </w:tbl>
    <w:p w14:paraId="318CD316" w14:textId="77777777" w:rsidR="0068345D" w:rsidRPr="00DD3191" w:rsidRDefault="0068345D" w:rsidP="0068345D">
      <w:pPr>
        <w:rPr>
          <w:lang w:val="es-MX"/>
        </w:rPr>
      </w:pPr>
    </w:p>
    <w:p w14:paraId="028ACE42" w14:textId="17E3FF52" w:rsidR="0068345D" w:rsidRDefault="0068345D" w:rsidP="0068345D">
      <w:pPr>
        <w:rPr>
          <w:lang w:val="es-MX"/>
        </w:rPr>
      </w:pPr>
    </w:p>
    <w:sectPr w:rsidR="0068345D" w:rsidSect="004D6705">
      <w:pgSz w:w="15842" w:h="12242" w:orient="landscape" w:code="1"/>
      <w:pgMar w:top="1701" w:right="1417" w:bottom="1701"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A27CD"/>
    <w:multiLevelType w:val="hybridMultilevel"/>
    <w:tmpl w:val="21E6CB26"/>
    <w:lvl w:ilvl="0" w:tplc="192AA1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F0012AA"/>
    <w:multiLevelType w:val="hybridMultilevel"/>
    <w:tmpl w:val="3E941A6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BF82231"/>
    <w:multiLevelType w:val="hybridMultilevel"/>
    <w:tmpl w:val="3E941A62"/>
    <w:lvl w:ilvl="0" w:tplc="BBCE8754">
      <w:start w:val="1"/>
      <w:numFmt w:val="decimal"/>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num w:numId="1" w16cid:durableId="571963692">
    <w:abstractNumId w:val="2"/>
  </w:num>
  <w:num w:numId="2" w16cid:durableId="188373521">
    <w:abstractNumId w:val="0"/>
  </w:num>
  <w:num w:numId="3" w16cid:durableId="687289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05"/>
    <w:rsid w:val="00013343"/>
    <w:rsid w:val="00033FE3"/>
    <w:rsid w:val="00047961"/>
    <w:rsid w:val="00061AF2"/>
    <w:rsid w:val="00092E51"/>
    <w:rsid w:val="000A5E57"/>
    <w:rsid w:val="000A5E79"/>
    <w:rsid w:val="000B6726"/>
    <w:rsid w:val="000E2890"/>
    <w:rsid w:val="000E7B0A"/>
    <w:rsid w:val="00102FA9"/>
    <w:rsid w:val="0012150D"/>
    <w:rsid w:val="00142C5C"/>
    <w:rsid w:val="00156A8F"/>
    <w:rsid w:val="00194541"/>
    <w:rsid w:val="0019598A"/>
    <w:rsid w:val="001A7591"/>
    <w:rsid w:val="001B29A1"/>
    <w:rsid w:val="001E3635"/>
    <w:rsid w:val="00230F03"/>
    <w:rsid w:val="00250455"/>
    <w:rsid w:val="00277B24"/>
    <w:rsid w:val="002A0C5D"/>
    <w:rsid w:val="002A549F"/>
    <w:rsid w:val="002B3728"/>
    <w:rsid w:val="002C2EC7"/>
    <w:rsid w:val="002D1699"/>
    <w:rsid w:val="002E40D1"/>
    <w:rsid w:val="002E6495"/>
    <w:rsid w:val="00352453"/>
    <w:rsid w:val="0036476F"/>
    <w:rsid w:val="003716CA"/>
    <w:rsid w:val="003876B5"/>
    <w:rsid w:val="003A5AA5"/>
    <w:rsid w:val="003E6BB4"/>
    <w:rsid w:val="003E7AAE"/>
    <w:rsid w:val="003F2E08"/>
    <w:rsid w:val="00404A36"/>
    <w:rsid w:val="00405602"/>
    <w:rsid w:val="00411CCC"/>
    <w:rsid w:val="0041256E"/>
    <w:rsid w:val="0044360E"/>
    <w:rsid w:val="004509A2"/>
    <w:rsid w:val="00471287"/>
    <w:rsid w:val="00472FCB"/>
    <w:rsid w:val="00487598"/>
    <w:rsid w:val="00492D07"/>
    <w:rsid w:val="004A394E"/>
    <w:rsid w:val="004A6F36"/>
    <w:rsid w:val="004B5EF4"/>
    <w:rsid w:val="004D6705"/>
    <w:rsid w:val="00530A88"/>
    <w:rsid w:val="0054147D"/>
    <w:rsid w:val="00555E7E"/>
    <w:rsid w:val="0056564F"/>
    <w:rsid w:val="00584C3F"/>
    <w:rsid w:val="00585880"/>
    <w:rsid w:val="0059556D"/>
    <w:rsid w:val="005D74EE"/>
    <w:rsid w:val="005E3A2F"/>
    <w:rsid w:val="005E577F"/>
    <w:rsid w:val="006120D7"/>
    <w:rsid w:val="00640771"/>
    <w:rsid w:val="00642535"/>
    <w:rsid w:val="0066606C"/>
    <w:rsid w:val="0068345D"/>
    <w:rsid w:val="00684CA9"/>
    <w:rsid w:val="00686C3E"/>
    <w:rsid w:val="006963DC"/>
    <w:rsid w:val="006B4E78"/>
    <w:rsid w:val="006D636D"/>
    <w:rsid w:val="00706992"/>
    <w:rsid w:val="00752CF6"/>
    <w:rsid w:val="00755D2B"/>
    <w:rsid w:val="00775F3D"/>
    <w:rsid w:val="007B423E"/>
    <w:rsid w:val="007D624E"/>
    <w:rsid w:val="007E6C07"/>
    <w:rsid w:val="007F3834"/>
    <w:rsid w:val="00824A1C"/>
    <w:rsid w:val="00830C84"/>
    <w:rsid w:val="0086372D"/>
    <w:rsid w:val="00863859"/>
    <w:rsid w:val="008E7CEA"/>
    <w:rsid w:val="008F4D1A"/>
    <w:rsid w:val="00903845"/>
    <w:rsid w:val="00907813"/>
    <w:rsid w:val="009310BB"/>
    <w:rsid w:val="009804ED"/>
    <w:rsid w:val="00991F5E"/>
    <w:rsid w:val="009B407A"/>
    <w:rsid w:val="009B5EE2"/>
    <w:rsid w:val="009C3861"/>
    <w:rsid w:val="009F50EF"/>
    <w:rsid w:val="00A30AEA"/>
    <w:rsid w:val="00A45B87"/>
    <w:rsid w:val="00A6725E"/>
    <w:rsid w:val="00A67568"/>
    <w:rsid w:val="00AA53A4"/>
    <w:rsid w:val="00AA6B13"/>
    <w:rsid w:val="00AD2B43"/>
    <w:rsid w:val="00B21BD3"/>
    <w:rsid w:val="00B42B08"/>
    <w:rsid w:val="00B650CE"/>
    <w:rsid w:val="00B70362"/>
    <w:rsid w:val="00B8765D"/>
    <w:rsid w:val="00BE16AE"/>
    <w:rsid w:val="00BE28B2"/>
    <w:rsid w:val="00C006FB"/>
    <w:rsid w:val="00C037BE"/>
    <w:rsid w:val="00C07C71"/>
    <w:rsid w:val="00C15AFF"/>
    <w:rsid w:val="00C15DA2"/>
    <w:rsid w:val="00C41F31"/>
    <w:rsid w:val="00C6196B"/>
    <w:rsid w:val="00C75141"/>
    <w:rsid w:val="00CA380A"/>
    <w:rsid w:val="00CB2FE3"/>
    <w:rsid w:val="00D25708"/>
    <w:rsid w:val="00D4109B"/>
    <w:rsid w:val="00D41506"/>
    <w:rsid w:val="00D47681"/>
    <w:rsid w:val="00D605E1"/>
    <w:rsid w:val="00D738BF"/>
    <w:rsid w:val="00DF0286"/>
    <w:rsid w:val="00E02D5A"/>
    <w:rsid w:val="00E36375"/>
    <w:rsid w:val="00E47D20"/>
    <w:rsid w:val="00E56348"/>
    <w:rsid w:val="00E65457"/>
    <w:rsid w:val="00E67884"/>
    <w:rsid w:val="00E739B2"/>
    <w:rsid w:val="00E739EE"/>
    <w:rsid w:val="00E8209B"/>
    <w:rsid w:val="00EA754E"/>
    <w:rsid w:val="00EB7F29"/>
    <w:rsid w:val="00F2537C"/>
    <w:rsid w:val="00F637C7"/>
    <w:rsid w:val="00F85FEA"/>
    <w:rsid w:val="00F951E3"/>
    <w:rsid w:val="00F95C9F"/>
    <w:rsid w:val="00FD3F7E"/>
    <w:rsid w:val="00FE2C8B"/>
    <w:rsid w:val="00FF05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4606"/>
  <w15:chartTrackingRefBased/>
  <w15:docId w15:val="{E7FF0594-E2FC-49AD-B74F-E1933B77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705"/>
  </w:style>
  <w:style w:type="paragraph" w:styleId="Ttulo2">
    <w:name w:val="heading 2"/>
    <w:basedOn w:val="Normal"/>
    <w:next w:val="Normal"/>
    <w:link w:val="Ttulo2Car"/>
    <w:uiPriority w:val="9"/>
    <w:unhideWhenUsed/>
    <w:qFormat/>
    <w:rsid w:val="000A5E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4D67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D6705"/>
    <w:rPr>
      <w:rFonts w:asciiTheme="majorHAnsi" w:eastAsiaTheme="majorEastAsia" w:hAnsiTheme="majorHAnsi" w:cstheme="majorBidi"/>
      <w:color w:val="1F3763" w:themeColor="accent1" w:themeShade="7F"/>
      <w:sz w:val="24"/>
      <w:szCs w:val="24"/>
    </w:rPr>
  </w:style>
  <w:style w:type="paragraph" w:customStyle="1" w:styleId="font1">
    <w:name w:val="font1"/>
    <w:basedOn w:val="Normal"/>
    <w:rsid w:val="004D6705"/>
    <w:pPr>
      <w:spacing w:before="100" w:beforeAutospacing="1" w:after="100" w:afterAutospacing="1" w:line="240" w:lineRule="auto"/>
    </w:pPr>
    <w:rPr>
      <w:rFonts w:ascii="Arial" w:eastAsia="Arial Unicode MS" w:hAnsi="Arial" w:cs="Arial"/>
      <w:sz w:val="20"/>
      <w:szCs w:val="20"/>
      <w:lang w:eastAsia="es-ES"/>
    </w:rPr>
  </w:style>
  <w:style w:type="paragraph" w:styleId="Textoindependiente">
    <w:name w:val="Body Text"/>
    <w:basedOn w:val="Normal"/>
    <w:link w:val="TextoindependienteCar"/>
    <w:rsid w:val="00E47D20"/>
    <w:pPr>
      <w:spacing w:after="0" w:line="360" w:lineRule="auto"/>
    </w:pPr>
    <w:rPr>
      <w:rFonts w:ascii="Arial" w:eastAsia="Times New Roman" w:hAnsi="Arial" w:cs="Arial"/>
      <w:sz w:val="20"/>
      <w:szCs w:val="20"/>
      <w:lang w:eastAsia="es-ES"/>
    </w:rPr>
  </w:style>
  <w:style w:type="character" w:customStyle="1" w:styleId="TextoindependienteCar">
    <w:name w:val="Texto independiente Car"/>
    <w:basedOn w:val="Fuentedeprrafopredeter"/>
    <w:link w:val="Textoindependiente"/>
    <w:rsid w:val="00E47D20"/>
    <w:rPr>
      <w:rFonts w:ascii="Arial" w:eastAsia="Times New Roman" w:hAnsi="Arial" w:cs="Arial"/>
      <w:sz w:val="20"/>
      <w:szCs w:val="20"/>
      <w:lang w:eastAsia="es-ES"/>
    </w:rPr>
  </w:style>
  <w:style w:type="paragraph" w:styleId="Prrafodelista">
    <w:name w:val="List Paragraph"/>
    <w:basedOn w:val="Normal"/>
    <w:uiPriority w:val="34"/>
    <w:qFormat/>
    <w:rsid w:val="0068345D"/>
    <w:pPr>
      <w:ind w:left="720"/>
      <w:contextualSpacing/>
    </w:pPr>
  </w:style>
  <w:style w:type="character" w:customStyle="1" w:styleId="Ttulo2Car">
    <w:name w:val="Título 2 Car"/>
    <w:basedOn w:val="Fuentedeprrafopredeter"/>
    <w:link w:val="Ttulo2"/>
    <w:uiPriority w:val="9"/>
    <w:rsid w:val="000A5E79"/>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584C3F"/>
    <w:rPr>
      <w:sz w:val="16"/>
      <w:szCs w:val="16"/>
    </w:rPr>
  </w:style>
  <w:style w:type="paragraph" w:styleId="Textocomentario">
    <w:name w:val="annotation text"/>
    <w:basedOn w:val="Normal"/>
    <w:link w:val="TextocomentarioCar"/>
    <w:uiPriority w:val="99"/>
    <w:unhideWhenUsed/>
    <w:rsid w:val="00584C3F"/>
    <w:pPr>
      <w:spacing w:line="240" w:lineRule="auto"/>
    </w:pPr>
    <w:rPr>
      <w:sz w:val="20"/>
      <w:szCs w:val="20"/>
    </w:rPr>
  </w:style>
  <w:style w:type="character" w:customStyle="1" w:styleId="TextocomentarioCar">
    <w:name w:val="Texto comentario Car"/>
    <w:basedOn w:val="Fuentedeprrafopredeter"/>
    <w:link w:val="Textocomentario"/>
    <w:uiPriority w:val="99"/>
    <w:rsid w:val="00584C3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537</Words>
  <Characters>2958</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LUIS</dc:creator>
  <cp:keywords/>
  <dc:description/>
  <cp:lastModifiedBy>LAI, LUIS</cp:lastModifiedBy>
  <cp:revision>63</cp:revision>
  <dcterms:created xsi:type="dcterms:W3CDTF">2024-03-13T19:21:00Z</dcterms:created>
  <dcterms:modified xsi:type="dcterms:W3CDTF">2025-08-19T13:00:00Z</dcterms:modified>
</cp:coreProperties>
</file>