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8E863" w14:textId="46923097" w:rsidR="00466CFE" w:rsidRPr="00A47C92" w:rsidRDefault="00466CFE" w:rsidP="00466CFE">
      <w:pPr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A47C9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Tabla de </w:t>
      </w:r>
      <w:r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Cuentas y Valores Inactivos</w:t>
      </w:r>
      <w:r w:rsidRPr="00A47C9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(BAN</w:t>
      </w:r>
      <w:r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1</w:t>
      </w:r>
      <w:r w:rsidRPr="00A47C9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1)</w:t>
      </w:r>
    </w:p>
    <w:p w14:paraId="2810C882" w14:textId="77777777" w:rsidR="00466CFE" w:rsidRDefault="00466CFE"/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4675"/>
        <w:gridCol w:w="1495"/>
        <w:gridCol w:w="3854"/>
      </w:tblGrid>
      <w:tr w:rsidR="004B1FE6" w:rsidRPr="004B1FE6" w14:paraId="1F3EB643" w14:textId="77777777" w:rsidTr="00ED63ED">
        <w:trPr>
          <w:trHeight w:val="274"/>
          <w:tblHeader/>
        </w:trPr>
        <w:tc>
          <w:tcPr>
            <w:tcW w:w="2907" w:type="dxa"/>
            <w:shd w:val="clear" w:color="auto" w:fill="002060"/>
            <w:vAlign w:val="center"/>
            <w:hideMark/>
          </w:tcPr>
          <w:p w14:paraId="22C4F081" w14:textId="77777777" w:rsidR="004B1FE6" w:rsidRPr="004B1FE6" w:rsidRDefault="004B1FE6" w:rsidP="00CB3AC2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PA"/>
              </w:rPr>
            </w:pPr>
            <w:r w:rsidRPr="004B1FE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PA"/>
              </w:rPr>
              <w:t>Campo</w:t>
            </w:r>
          </w:p>
        </w:tc>
        <w:tc>
          <w:tcPr>
            <w:tcW w:w="4675" w:type="dxa"/>
            <w:shd w:val="clear" w:color="auto" w:fill="002060"/>
            <w:vAlign w:val="center"/>
            <w:hideMark/>
          </w:tcPr>
          <w:p w14:paraId="784B593B" w14:textId="77777777" w:rsidR="004B1FE6" w:rsidRPr="004B1FE6" w:rsidRDefault="004B1FE6" w:rsidP="00CB3AC2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PA"/>
              </w:rPr>
            </w:pPr>
            <w:r w:rsidRPr="004B1FE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PA"/>
              </w:rPr>
              <w:t>Descripción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7DAB1A80" w14:textId="77777777" w:rsidR="004B1FE6" w:rsidRPr="004B1FE6" w:rsidRDefault="004B1FE6" w:rsidP="00CB3AC2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PA"/>
              </w:rPr>
            </w:pPr>
            <w:r w:rsidRPr="004B1FE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PA"/>
              </w:rPr>
              <w:t>Formato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28249A43" w14:textId="77777777" w:rsidR="004B1FE6" w:rsidRPr="004B1FE6" w:rsidRDefault="004B1FE6" w:rsidP="00CB3AC2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PA"/>
              </w:rPr>
            </w:pPr>
            <w:r w:rsidRPr="004B1FE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PA"/>
              </w:rPr>
              <w:t>Observaciones</w:t>
            </w:r>
          </w:p>
        </w:tc>
      </w:tr>
      <w:tr w:rsidR="004B1FE6" w:rsidRPr="004B1FE6" w14:paraId="36F06F30" w14:textId="77777777" w:rsidTr="00ED63ED">
        <w:trPr>
          <w:trHeight w:val="510"/>
        </w:trPr>
        <w:tc>
          <w:tcPr>
            <w:tcW w:w="2907" w:type="dxa"/>
            <w:shd w:val="clear" w:color="auto" w:fill="auto"/>
            <w:vAlign w:val="center"/>
            <w:hideMark/>
          </w:tcPr>
          <w:p w14:paraId="43E2EB7A" w14:textId="77777777" w:rsidR="004B1FE6" w:rsidRPr="004B1FE6" w:rsidRDefault="004B1FE6" w:rsidP="00CB3AC2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A"/>
              </w:rPr>
            </w:pPr>
            <w:r w:rsidRPr="004B1FE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A"/>
              </w:rPr>
              <w:t xml:space="preserve">(1) </w:t>
            </w:r>
            <w:proofErr w:type="spellStart"/>
            <w:r w:rsidRPr="004B1FE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A"/>
              </w:rPr>
              <w:t>Fecha_del_Reporte</w:t>
            </w:r>
            <w:proofErr w:type="spellEnd"/>
          </w:p>
        </w:tc>
        <w:tc>
          <w:tcPr>
            <w:tcW w:w="4675" w:type="dxa"/>
            <w:shd w:val="clear" w:color="auto" w:fill="auto"/>
            <w:vAlign w:val="center"/>
            <w:hideMark/>
          </w:tcPr>
          <w:p w14:paraId="73707791" w14:textId="77777777" w:rsidR="004B1FE6" w:rsidRPr="004B1FE6" w:rsidRDefault="004B1FE6" w:rsidP="00CB3AC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4B1FE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Corresponde a la fecha del periodo trimestral que está reportando la información.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A7E41F" w14:textId="77777777" w:rsidR="004B1FE6" w:rsidRPr="004B1FE6" w:rsidRDefault="004B1FE6" w:rsidP="004B1FE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4B1FE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AAAAMMDD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E74937" w14:textId="77777777" w:rsidR="004B1FE6" w:rsidRPr="004B1FE6" w:rsidRDefault="004B1FE6" w:rsidP="00CB3AC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4B1FE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 xml:space="preserve">No debe registrar espacios en blancos o valores nulos.  </w:t>
            </w:r>
          </w:p>
        </w:tc>
      </w:tr>
      <w:tr w:rsidR="004B1FE6" w:rsidRPr="004B1FE6" w14:paraId="1ABE3166" w14:textId="77777777" w:rsidTr="00ED63ED">
        <w:trPr>
          <w:trHeight w:val="510"/>
        </w:trPr>
        <w:tc>
          <w:tcPr>
            <w:tcW w:w="2907" w:type="dxa"/>
            <w:shd w:val="clear" w:color="auto" w:fill="auto"/>
            <w:vAlign w:val="center"/>
            <w:hideMark/>
          </w:tcPr>
          <w:p w14:paraId="40E664B8" w14:textId="77777777" w:rsidR="004B1FE6" w:rsidRPr="004B1FE6" w:rsidRDefault="004B1FE6" w:rsidP="00CB3AC2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A"/>
              </w:rPr>
            </w:pPr>
            <w:r w:rsidRPr="004B1FE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A"/>
              </w:rPr>
              <w:t xml:space="preserve">(2) </w:t>
            </w:r>
            <w:proofErr w:type="spellStart"/>
            <w:r w:rsidRPr="004B1FE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A"/>
              </w:rPr>
              <w:t>Código_del_Banco</w:t>
            </w:r>
            <w:proofErr w:type="spellEnd"/>
          </w:p>
        </w:tc>
        <w:tc>
          <w:tcPr>
            <w:tcW w:w="4675" w:type="dxa"/>
            <w:shd w:val="clear" w:color="auto" w:fill="auto"/>
            <w:vAlign w:val="center"/>
            <w:hideMark/>
          </w:tcPr>
          <w:p w14:paraId="61B2D057" w14:textId="77777777" w:rsidR="004B1FE6" w:rsidRPr="004B1FE6" w:rsidRDefault="004B1FE6" w:rsidP="00CB3AC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A"/>
              </w:rPr>
            </w:pPr>
            <w:r w:rsidRPr="004B1FE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A"/>
              </w:rPr>
              <w:t>Corresponde al código asignado a cada Entidad Bancaria por la Superintendencia de Bancos de Panamá.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EF9038" w14:textId="77777777" w:rsidR="004B1FE6" w:rsidRPr="004B1FE6" w:rsidRDefault="004B1FE6" w:rsidP="004B1FE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4B1FE6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PA"/>
              </w:rPr>
              <w:t>Texto de tres caracteres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7C7C6D" w14:textId="77777777" w:rsidR="004B1FE6" w:rsidRPr="004B1FE6" w:rsidRDefault="004B1FE6" w:rsidP="00CB3AC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4B1FE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 xml:space="preserve">No debe registrar espacios en blancos o valores nulos.  </w:t>
            </w:r>
          </w:p>
        </w:tc>
      </w:tr>
      <w:tr w:rsidR="004B1FE6" w:rsidRPr="004B1FE6" w14:paraId="43B8364E" w14:textId="77777777" w:rsidTr="00ED63ED">
        <w:trPr>
          <w:trHeight w:val="510"/>
        </w:trPr>
        <w:tc>
          <w:tcPr>
            <w:tcW w:w="2907" w:type="dxa"/>
            <w:shd w:val="clear" w:color="auto" w:fill="auto"/>
            <w:vAlign w:val="center"/>
            <w:hideMark/>
          </w:tcPr>
          <w:p w14:paraId="0D79DAB1" w14:textId="77777777" w:rsidR="004B1FE6" w:rsidRPr="004B1FE6" w:rsidRDefault="004B1FE6" w:rsidP="00CB3AC2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A"/>
              </w:rPr>
            </w:pPr>
            <w:r w:rsidRPr="004B1FE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A"/>
              </w:rPr>
              <w:t xml:space="preserve">(3) </w:t>
            </w:r>
            <w:proofErr w:type="spellStart"/>
            <w:r w:rsidRPr="004B1FE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A"/>
              </w:rPr>
              <w:t>Cod_Subsidiaria</w:t>
            </w:r>
            <w:proofErr w:type="spellEnd"/>
          </w:p>
        </w:tc>
        <w:tc>
          <w:tcPr>
            <w:tcW w:w="4675" w:type="dxa"/>
            <w:shd w:val="clear" w:color="auto" w:fill="auto"/>
            <w:vAlign w:val="center"/>
            <w:hideMark/>
          </w:tcPr>
          <w:p w14:paraId="16C77A77" w14:textId="77777777" w:rsidR="004B1FE6" w:rsidRPr="004B1FE6" w:rsidRDefault="004B1FE6" w:rsidP="00CB3AC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4B1FE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Corresponde al código de la Subsidiaria del Banco.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B1E99D" w14:textId="77777777" w:rsidR="004B1FE6" w:rsidRPr="004B1FE6" w:rsidRDefault="004B1FE6" w:rsidP="004B1FE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4B1FE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Texto de 4 caracteres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D5C29B1" w14:textId="77777777" w:rsidR="004B1FE6" w:rsidRPr="004B1FE6" w:rsidRDefault="004B1FE6" w:rsidP="00CB3AC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4B1FE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No aplica (NA). Permite colocar "NR" si no tiene cuentas inactivas que reportar.</w:t>
            </w:r>
          </w:p>
        </w:tc>
      </w:tr>
      <w:tr w:rsidR="004B1FE6" w:rsidRPr="004B1FE6" w14:paraId="051AA7DD" w14:textId="77777777" w:rsidTr="00ED63ED">
        <w:trPr>
          <w:trHeight w:val="1020"/>
        </w:trPr>
        <w:tc>
          <w:tcPr>
            <w:tcW w:w="2907" w:type="dxa"/>
            <w:shd w:val="clear" w:color="auto" w:fill="auto"/>
            <w:vAlign w:val="center"/>
            <w:hideMark/>
          </w:tcPr>
          <w:p w14:paraId="0D08215C" w14:textId="77777777" w:rsidR="004B1FE6" w:rsidRPr="004B1FE6" w:rsidRDefault="004B1FE6" w:rsidP="00CB3AC2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A"/>
              </w:rPr>
            </w:pPr>
            <w:r w:rsidRPr="004B1FE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A"/>
              </w:rPr>
              <w:t>(4) Titular(es)</w:t>
            </w:r>
          </w:p>
        </w:tc>
        <w:tc>
          <w:tcPr>
            <w:tcW w:w="4675" w:type="dxa"/>
            <w:shd w:val="clear" w:color="auto" w:fill="auto"/>
            <w:vAlign w:val="center"/>
            <w:hideMark/>
          </w:tcPr>
          <w:p w14:paraId="0BF483CB" w14:textId="77777777" w:rsidR="004B1FE6" w:rsidRPr="004B1FE6" w:rsidRDefault="004B1FE6" w:rsidP="00CB3AC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4B1FE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Corresponde al nombre del titular de la cuenta o cajilla de seguridad. También se podrá incluir en este campo cuando aplique para beneficiario del cheque de gerencia, giro o cheque certificado, u otra acreencia.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70AD28" w14:textId="77777777" w:rsidR="004B1FE6" w:rsidRPr="00FA5047" w:rsidRDefault="003E7BE1" w:rsidP="004B1FE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FA50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Texto de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AFAA08" w14:textId="5F1F9A33" w:rsidR="00203EE3" w:rsidRPr="00466CFE" w:rsidRDefault="004B1FE6" w:rsidP="00CB3AC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FA50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Nombre completo y correcto.</w:t>
            </w:r>
          </w:p>
        </w:tc>
      </w:tr>
      <w:tr w:rsidR="004B1FE6" w:rsidRPr="004B1FE6" w14:paraId="0995D8BD" w14:textId="77777777" w:rsidTr="00ED63ED">
        <w:trPr>
          <w:trHeight w:val="507"/>
        </w:trPr>
        <w:tc>
          <w:tcPr>
            <w:tcW w:w="2907" w:type="dxa"/>
            <w:shd w:val="clear" w:color="auto" w:fill="auto"/>
            <w:vAlign w:val="center"/>
            <w:hideMark/>
          </w:tcPr>
          <w:p w14:paraId="6AA66A2D" w14:textId="77777777" w:rsidR="004B1FE6" w:rsidRPr="004B1FE6" w:rsidRDefault="004B1FE6" w:rsidP="00CB3AC2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A"/>
              </w:rPr>
            </w:pPr>
            <w:r w:rsidRPr="004B1FE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A"/>
              </w:rPr>
              <w:t xml:space="preserve">(5) </w:t>
            </w:r>
            <w:proofErr w:type="spellStart"/>
            <w:r w:rsidRPr="004B1FE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A"/>
              </w:rPr>
              <w:t>Nombre_del_ordenante</w:t>
            </w:r>
            <w:proofErr w:type="spellEnd"/>
          </w:p>
        </w:tc>
        <w:tc>
          <w:tcPr>
            <w:tcW w:w="4675" w:type="dxa"/>
            <w:shd w:val="clear" w:color="auto" w:fill="auto"/>
            <w:vAlign w:val="center"/>
            <w:hideMark/>
          </w:tcPr>
          <w:p w14:paraId="0D443697" w14:textId="77777777" w:rsidR="004B1FE6" w:rsidRPr="004B1FE6" w:rsidRDefault="004B1FE6" w:rsidP="00CB3AC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4B1FE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Corresponde al nombre del ordenante en caso de cheque de gerencia, giro o cheque certificado</w:t>
            </w:r>
            <w:r w:rsidR="00ED63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EEE419" w14:textId="77777777" w:rsidR="004B1FE6" w:rsidRPr="00FA5047" w:rsidRDefault="004B1FE6" w:rsidP="004B1FE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FA50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Texto de 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B1511F" w14:textId="77777777" w:rsidR="004B1FE6" w:rsidRPr="00FA5047" w:rsidRDefault="004B1FE6" w:rsidP="00CB3AC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FA50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Nombre completo y correcto.</w:t>
            </w:r>
          </w:p>
          <w:p w14:paraId="0481FB64" w14:textId="77777777" w:rsidR="004B1FE6" w:rsidRPr="00FA5047" w:rsidRDefault="004B1FE6" w:rsidP="00CB3AC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FA50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Permite colocar No Aplica (NA)</w:t>
            </w:r>
          </w:p>
        </w:tc>
      </w:tr>
      <w:tr w:rsidR="004B1FE6" w:rsidRPr="004B1FE6" w14:paraId="2263564C" w14:textId="77777777" w:rsidTr="00ED63ED">
        <w:trPr>
          <w:trHeight w:val="510"/>
        </w:trPr>
        <w:tc>
          <w:tcPr>
            <w:tcW w:w="2907" w:type="dxa"/>
            <w:shd w:val="clear" w:color="auto" w:fill="auto"/>
            <w:vAlign w:val="center"/>
            <w:hideMark/>
          </w:tcPr>
          <w:p w14:paraId="54A880FB" w14:textId="77777777" w:rsidR="004B1FE6" w:rsidRPr="004B1FE6" w:rsidRDefault="004B1FE6" w:rsidP="00CB3AC2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A"/>
              </w:rPr>
            </w:pPr>
            <w:r w:rsidRPr="004B1FE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A"/>
              </w:rPr>
              <w:t xml:space="preserve">(6) </w:t>
            </w:r>
            <w:proofErr w:type="spellStart"/>
            <w:r w:rsidRPr="004B1FE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A"/>
              </w:rPr>
              <w:t>Cesación_de_Actividad</w:t>
            </w:r>
            <w:proofErr w:type="spellEnd"/>
          </w:p>
        </w:tc>
        <w:tc>
          <w:tcPr>
            <w:tcW w:w="4675" w:type="dxa"/>
            <w:shd w:val="clear" w:color="auto" w:fill="auto"/>
            <w:vAlign w:val="center"/>
            <w:hideMark/>
          </w:tcPr>
          <w:p w14:paraId="5F691179" w14:textId="77777777" w:rsidR="004B1FE6" w:rsidRPr="004B1FE6" w:rsidRDefault="004B1FE6" w:rsidP="00CB3AC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4B1FE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Corresponde a la fecha en la que los fondos, bienes o valores cesaron de presentar actividad.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D02533" w14:textId="77777777" w:rsidR="004B1FE6" w:rsidRPr="00FA5047" w:rsidRDefault="004B1FE6" w:rsidP="004B1FE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FA50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AAAAMMDD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2FF1FD" w14:textId="77777777" w:rsidR="004B1FE6" w:rsidRPr="00FA5047" w:rsidRDefault="004B1FE6" w:rsidP="00CB3AC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FA50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 xml:space="preserve">No debe registrar espacios en blancos o valores nulos.  </w:t>
            </w:r>
          </w:p>
        </w:tc>
      </w:tr>
      <w:tr w:rsidR="004B1FE6" w:rsidRPr="004B1FE6" w14:paraId="32AA0DD5" w14:textId="77777777" w:rsidTr="00ED63ED">
        <w:trPr>
          <w:trHeight w:val="510"/>
        </w:trPr>
        <w:tc>
          <w:tcPr>
            <w:tcW w:w="2907" w:type="dxa"/>
            <w:shd w:val="clear" w:color="auto" w:fill="auto"/>
            <w:vAlign w:val="center"/>
            <w:hideMark/>
          </w:tcPr>
          <w:p w14:paraId="57F25DDA" w14:textId="77777777" w:rsidR="004B1FE6" w:rsidRPr="004B1FE6" w:rsidRDefault="004B1FE6" w:rsidP="00CB3AC2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A"/>
              </w:rPr>
            </w:pPr>
            <w:r w:rsidRPr="004B1FE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A"/>
              </w:rPr>
              <w:t>(7) Saldo</w:t>
            </w:r>
          </w:p>
        </w:tc>
        <w:tc>
          <w:tcPr>
            <w:tcW w:w="4675" w:type="dxa"/>
            <w:shd w:val="clear" w:color="auto" w:fill="auto"/>
            <w:vAlign w:val="center"/>
            <w:hideMark/>
          </w:tcPr>
          <w:p w14:paraId="08074F89" w14:textId="77777777" w:rsidR="004B1FE6" w:rsidRPr="004B1FE6" w:rsidRDefault="004B1FE6" w:rsidP="00CB3AC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4B1FE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Corresponde al saldo de los fondos, bienes o valores inactivos</w:t>
            </w:r>
            <w:r w:rsidR="00ED63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82FE5B" w14:textId="77777777" w:rsidR="004B1FE6" w:rsidRPr="00FA5047" w:rsidRDefault="004B1FE6" w:rsidP="004B1FE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FA50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Numérico con 2 decimales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64BCC2" w14:textId="77777777" w:rsidR="004B1FE6" w:rsidRPr="00FA5047" w:rsidRDefault="004B1FE6" w:rsidP="00CB3AC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FA50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Valor mayor a cero</w:t>
            </w:r>
            <w:r w:rsidR="00ED63ED" w:rsidRPr="00FA50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.</w:t>
            </w:r>
          </w:p>
        </w:tc>
      </w:tr>
      <w:tr w:rsidR="004B1FE6" w:rsidRPr="004B1FE6" w14:paraId="1F53C095" w14:textId="77777777" w:rsidTr="00ED63ED">
        <w:trPr>
          <w:trHeight w:val="816"/>
        </w:trPr>
        <w:tc>
          <w:tcPr>
            <w:tcW w:w="2907" w:type="dxa"/>
            <w:shd w:val="clear" w:color="auto" w:fill="auto"/>
            <w:vAlign w:val="center"/>
            <w:hideMark/>
          </w:tcPr>
          <w:p w14:paraId="40E1766D" w14:textId="77777777" w:rsidR="004B1FE6" w:rsidRPr="004B1FE6" w:rsidRDefault="004B1FE6" w:rsidP="00CB3AC2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A"/>
              </w:rPr>
            </w:pPr>
            <w:r w:rsidRPr="004B1FE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A"/>
              </w:rPr>
              <w:t xml:space="preserve">(8) </w:t>
            </w:r>
            <w:proofErr w:type="spellStart"/>
            <w:r w:rsidRPr="004B1FE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A"/>
              </w:rPr>
              <w:t>Tipo_de_Rubro</w:t>
            </w:r>
            <w:proofErr w:type="spellEnd"/>
          </w:p>
        </w:tc>
        <w:tc>
          <w:tcPr>
            <w:tcW w:w="4675" w:type="dxa"/>
            <w:shd w:val="clear" w:color="auto" w:fill="auto"/>
            <w:vAlign w:val="center"/>
            <w:hideMark/>
          </w:tcPr>
          <w:p w14:paraId="24890978" w14:textId="77777777" w:rsidR="004B1FE6" w:rsidRPr="004B1FE6" w:rsidRDefault="004B1FE6" w:rsidP="00CB3AC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4B1FE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Corresponde al tipo de fondos, bienes o valores inactivos.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3CFA37" w14:textId="77777777" w:rsidR="004B1FE6" w:rsidRPr="00FA5047" w:rsidRDefault="00DB2E27" w:rsidP="004B1FE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FA50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Numérico de 2</w:t>
            </w:r>
            <w:r w:rsidR="002E47AE" w:rsidRPr="00FA50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 xml:space="preserve"> dígitos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57DD9C" w14:textId="77777777" w:rsidR="004B1FE6" w:rsidRPr="00FA5047" w:rsidRDefault="004B1FE6" w:rsidP="00CB3AC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FA50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 xml:space="preserve">No debe registrar espacios en blancos o valores nulos.  </w:t>
            </w:r>
          </w:p>
          <w:p w14:paraId="43DD640B" w14:textId="77777777" w:rsidR="004B1FE6" w:rsidRPr="00FA5047" w:rsidRDefault="00DB2E27" w:rsidP="00CB3AC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FA50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 xml:space="preserve">Código de la </w:t>
            </w:r>
            <w:r w:rsidR="004B1FE6" w:rsidRPr="00FA50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 xml:space="preserve">Tabla </w:t>
            </w:r>
            <w:r w:rsidR="004B1FE6" w:rsidRPr="00FA5047">
              <w:rPr>
                <w:rFonts w:ascii="Arial" w:eastAsia="Times New Roman" w:hAnsi="Arial" w:cs="Arial"/>
                <w:sz w:val="20"/>
                <w:szCs w:val="20"/>
                <w:lang w:eastAsia="es-PA"/>
              </w:rPr>
              <w:t>SB89</w:t>
            </w:r>
          </w:p>
        </w:tc>
      </w:tr>
      <w:tr w:rsidR="004B1FE6" w:rsidRPr="004B1FE6" w14:paraId="10530F2B" w14:textId="77777777" w:rsidTr="00ED63ED">
        <w:trPr>
          <w:trHeight w:val="510"/>
        </w:trPr>
        <w:tc>
          <w:tcPr>
            <w:tcW w:w="2907" w:type="dxa"/>
            <w:shd w:val="clear" w:color="auto" w:fill="auto"/>
            <w:vAlign w:val="center"/>
            <w:hideMark/>
          </w:tcPr>
          <w:p w14:paraId="6B0FCBA6" w14:textId="77777777" w:rsidR="004B1FE6" w:rsidRPr="00563EA4" w:rsidRDefault="00563EA4" w:rsidP="00CB3AC2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A"/>
              </w:rPr>
            </w:pPr>
            <w:r w:rsidRPr="00563EA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A"/>
              </w:rPr>
              <w:t>(9)</w:t>
            </w:r>
            <w:r w:rsidR="004B1FE6" w:rsidRPr="00563EA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A"/>
              </w:rPr>
              <w:t xml:space="preserve"> </w:t>
            </w:r>
            <w:proofErr w:type="spellStart"/>
            <w:r w:rsidR="004B1FE6" w:rsidRPr="00563EA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A"/>
              </w:rPr>
              <w:t>Número_de_Ubicación</w:t>
            </w:r>
            <w:proofErr w:type="spellEnd"/>
          </w:p>
        </w:tc>
        <w:tc>
          <w:tcPr>
            <w:tcW w:w="4675" w:type="dxa"/>
            <w:shd w:val="clear" w:color="auto" w:fill="auto"/>
            <w:vAlign w:val="center"/>
            <w:hideMark/>
          </w:tcPr>
          <w:p w14:paraId="58048FFF" w14:textId="77777777" w:rsidR="004B1FE6" w:rsidRPr="004B1FE6" w:rsidRDefault="004B1FE6" w:rsidP="00CB3AC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4B1FE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Número de identificación de los fondos, bienes o valores inactivos.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150AAB" w14:textId="77777777" w:rsidR="004B1FE6" w:rsidRPr="004B1FE6" w:rsidRDefault="004B1FE6" w:rsidP="004B1FE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4B1FE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Alfanumérico de 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472494" w14:textId="77777777" w:rsidR="004B1FE6" w:rsidRPr="004B1FE6" w:rsidRDefault="004B1FE6" w:rsidP="00CB3AC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4B1FE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 xml:space="preserve">No debe registrar espacios en blancos o valores nulos.  </w:t>
            </w:r>
          </w:p>
        </w:tc>
      </w:tr>
      <w:tr w:rsidR="004B1FE6" w:rsidRPr="004B1FE6" w14:paraId="2E9CF51C" w14:textId="77777777" w:rsidTr="00ED63ED">
        <w:trPr>
          <w:trHeight w:val="566"/>
        </w:trPr>
        <w:tc>
          <w:tcPr>
            <w:tcW w:w="2907" w:type="dxa"/>
            <w:shd w:val="clear" w:color="auto" w:fill="auto"/>
            <w:vAlign w:val="center"/>
            <w:hideMark/>
          </w:tcPr>
          <w:p w14:paraId="5D79B072" w14:textId="77777777" w:rsidR="004B1FE6" w:rsidRPr="00563EA4" w:rsidRDefault="00563EA4" w:rsidP="00CB3AC2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A"/>
              </w:rPr>
              <w:t>(10</w:t>
            </w:r>
            <w:r w:rsidR="004B1FE6" w:rsidRPr="00563EA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A"/>
              </w:rPr>
              <w:t>) Trimestre en que se reportó por primera vez a la SBP fondos, bienes o valores inactivo</w:t>
            </w:r>
          </w:p>
        </w:tc>
        <w:tc>
          <w:tcPr>
            <w:tcW w:w="4675" w:type="dxa"/>
            <w:shd w:val="clear" w:color="auto" w:fill="auto"/>
            <w:vAlign w:val="center"/>
            <w:hideMark/>
          </w:tcPr>
          <w:p w14:paraId="2072FEBA" w14:textId="77777777" w:rsidR="004B1FE6" w:rsidRPr="004B1FE6" w:rsidRDefault="004B1FE6" w:rsidP="00CB3AC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4B1FE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Este campo es para conocer la fecha del periodo trimestral en que fue reportada por primera vez a la SBP  fondos, bienes o valores inactivos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A2DBF7" w14:textId="77777777" w:rsidR="004B1FE6" w:rsidRPr="004B1FE6" w:rsidRDefault="004B1FE6" w:rsidP="004B1FE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4B1FE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AAAAMMDD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DD8DFC" w14:textId="77777777" w:rsidR="004B1FE6" w:rsidRPr="004B1FE6" w:rsidRDefault="004B1FE6" w:rsidP="00CB3AC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4B1FE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 xml:space="preserve">Para los fondos, bienes o valores inactivos que se reportan por primera vez, el banco debe repetir la fecha del campo 1. </w:t>
            </w:r>
            <w:r w:rsidRPr="004B1FE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br/>
              <w:t>Para los fondos, bienes o valores inactivos reportados en trimestres anteriores, el banco colocará la fecha (trimestre) en que se reportó por primera vez a la SBP la cuanta inactiva.</w:t>
            </w:r>
          </w:p>
        </w:tc>
      </w:tr>
      <w:tr w:rsidR="00563EA4" w:rsidRPr="004B1FE6" w14:paraId="00104A4D" w14:textId="77777777" w:rsidTr="00ED63ED">
        <w:trPr>
          <w:trHeight w:val="566"/>
        </w:trPr>
        <w:tc>
          <w:tcPr>
            <w:tcW w:w="2907" w:type="dxa"/>
            <w:shd w:val="clear" w:color="auto" w:fill="auto"/>
            <w:vAlign w:val="center"/>
          </w:tcPr>
          <w:p w14:paraId="5673F09D" w14:textId="77777777" w:rsidR="00563EA4" w:rsidRPr="00FA5047" w:rsidRDefault="00563EA4" w:rsidP="00563EA4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A"/>
              </w:rPr>
            </w:pPr>
            <w:r w:rsidRPr="00FA50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A"/>
              </w:rPr>
              <w:lastRenderedPageBreak/>
              <w:t>(11) Tipo de Moneda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38E28EC7" w14:textId="77777777" w:rsidR="00563EA4" w:rsidRPr="00FA5047" w:rsidRDefault="00563EA4" w:rsidP="00563EA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FA50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Corresponde al tipo de moneda en que está constituido los fondos, bienes o valores inactivos.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8C36AA" w14:textId="77777777" w:rsidR="00563EA4" w:rsidRPr="00FA5047" w:rsidRDefault="00563EA4" w:rsidP="00563EA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FA50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Texto de 3 caracteres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1A17D0" w14:textId="77777777" w:rsidR="00563EA4" w:rsidRPr="00FA5047" w:rsidRDefault="00563EA4" w:rsidP="00563EA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FA50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Código de la Tabla SB14</w:t>
            </w:r>
          </w:p>
        </w:tc>
      </w:tr>
      <w:tr w:rsidR="00791C7E" w:rsidRPr="004B1FE6" w14:paraId="7803D029" w14:textId="77777777" w:rsidTr="00ED63ED">
        <w:trPr>
          <w:trHeight w:val="566"/>
        </w:trPr>
        <w:tc>
          <w:tcPr>
            <w:tcW w:w="2907" w:type="dxa"/>
            <w:shd w:val="clear" w:color="auto" w:fill="auto"/>
            <w:vAlign w:val="center"/>
          </w:tcPr>
          <w:p w14:paraId="0FA38C58" w14:textId="0E037EF9" w:rsidR="00791C7E" w:rsidRPr="000A1B5D" w:rsidRDefault="00791C7E" w:rsidP="00791C7E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PA"/>
              </w:rPr>
            </w:pPr>
            <w:r w:rsidRPr="000A1B5D">
              <w:rPr>
                <w:rFonts w:ascii="Arial" w:eastAsia="Times New Roman" w:hAnsi="Arial" w:cs="Arial"/>
                <w:bCs/>
                <w:sz w:val="20"/>
                <w:szCs w:val="20"/>
                <w:lang w:eastAsia="es-PA"/>
              </w:rPr>
              <w:t>(12) Beneficiario declarado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104BCDFC" w14:textId="69AA2BE0" w:rsidR="00791C7E" w:rsidRPr="000A1B5D" w:rsidRDefault="00791C7E" w:rsidP="00791C7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PA"/>
              </w:rPr>
            </w:pPr>
            <w:r w:rsidRPr="000A1B5D">
              <w:rPr>
                <w:rFonts w:ascii="Arial" w:hAnsi="Arial"/>
                <w:sz w:val="20"/>
              </w:rPr>
              <w:t>Corresponde al código que identifica que el depósito mantiene beneficiarios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29F0FF" w14:textId="40620F29" w:rsidR="00791C7E" w:rsidRPr="000A1B5D" w:rsidRDefault="00791C7E" w:rsidP="00791C7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PA"/>
              </w:rPr>
            </w:pPr>
            <w:r w:rsidRPr="000A1B5D">
              <w:rPr>
                <w:rFonts w:ascii="Arial" w:hAnsi="Arial"/>
                <w:sz w:val="20"/>
              </w:rPr>
              <w:t>Texto de 2 caracteres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EC691F" w14:textId="77777777" w:rsidR="00791C7E" w:rsidRPr="000A1B5D" w:rsidRDefault="00791C7E" w:rsidP="00791C7E">
            <w:pPr>
              <w:jc w:val="both"/>
              <w:rPr>
                <w:rFonts w:ascii="Arial" w:hAnsi="Arial"/>
                <w:sz w:val="20"/>
              </w:rPr>
            </w:pPr>
            <w:r w:rsidRPr="000A1B5D">
              <w:rPr>
                <w:rFonts w:ascii="Arial" w:hAnsi="Arial"/>
                <w:sz w:val="20"/>
              </w:rPr>
              <w:t>Beneficiarios declarados:</w:t>
            </w:r>
          </w:p>
          <w:p w14:paraId="648979D7" w14:textId="77777777" w:rsidR="00791C7E" w:rsidRPr="000A1B5D" w:rsidRDefault="00791C7E" w:rsidP="00791C7E">
            <w:pPr>
              <w:jc w:val="both"/>
              <w:rPr>
                <w:rFonts w:ascii="Arial" w:hAnsi="Arial"/>
                <w:sz w:val="20"/>
              </w:rPr>
            </w:pPr>
            <w:r w:rsidRPr="000A1B5D">
              <w:rPr>
                <w:rFonts w:ascii="Arial" w:hAnsi="Arial"/>
                <w:sz w:val="20"/>
              </w:rPr>
              <w:t>01 = Si</w:t>
            </w:r>
          </w:p>
          <w:p w14:paraId="2F0F462C" w14:textId="09141410" w:rsidR="00791C7E" w:rsidRPr="000A1B5D" w:rsidRDefault="00791C7E" w:rsidP="00791C7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PA"/>
              </w:rPr>
            </w:pPr>
            <w:r w:rsidRPr="000A1B5D">
              <w:rPr>
                <w:rFonts w:ascii="Arial" w:hAnsi="Arial"/>
                <w:sz w:val="20"/>
              </w:rPr>
              <w:t>02 = No</w:t>
            </w:r>
          </w:p>
        </w:tc>
      </w:tr>
    </w:tbl>
    <w:p w14:paraId="0BFF273F" w14:textId="77777777" w:rsidR="00D87662" w:rsidRPr="004B1FE6" w:rsidRDefault="00D87662" w:rsidP="00ED63ED"/>
    <w:sectPr w:rsidR="00D87662" w:rsidRPr="004B1FE6" w:rsidSect="004B1FE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FE6"/>
    <w:rsid w:val="000A1B5D"/>
    <w:rsid w:val="000D2EB4"/>
    <w:rsid w:val="000E2551"/>
    <w:rsid w:val="00203EE3"/>
    <w:rsid w:val="002E47AE"/>
    <w:rsid w:val="00341ED3"/>
    <w:rsid w:val="003E7BE1"/>
    <w:rsid w:val="00466CFE"/>
    <w:rsid w:val="004B1FE6"/>
    <w:rsid w:val="00563EA4"/>
    <w:rsid w:val="00756838"/>
    <w:rsid w:val="00791C7E"/>
    <w:rsid w:val="009954CB"/>
    <w:rsid w:val="009E3747"/>
    <w:rsid w:val="00D87662"/>
    <w:rsid w:val="00D95289"/>
    <w:rsid w:val="00DB2E27"/>
    <w:rsid w:val="00E4365C"/>
    <w:rsid w:val="00EB5F4C"/>
    <w:rsid w:val="00ED63ED"/>
    <w:rsid w:val="00F04679"/>
    <w:rsid w:val="00FA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02659"/>
  <w15:chartTrackingRefBased/>
  <w15:docId w15:val="{FE9DBEFD-29C9-4EF3-82EC-509FD2AA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FE6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EB5F4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B5F4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5F4C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5F4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5F4C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2230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CASTILLO, ROXANA</dc:creator>
  <cp:keywords/>
  <dc:description/>
  <cp:lastModifiedBy>LUCAS DE LEON</cp:lastModifiedBy>
  <cp:revision>2</cp:revision>
  <dcterms:created xsi:type="dcterms:W3CDTF">2025-01-03T15:35:00Z</dcterms:created>
  <dcterms:modified xsi:type="dcterms:W3CDTF">2025-01-03T15:35:00Z</dcterms:modified>
</cp:coreProperties>
</file>